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C943B" w14:textId="29F12FB5" w:rsidR="00711E27" w:rsidRPr="0039506B" w:rsidRDefault="003726A6" w:rsidP="0039506B">
      <w:pPr>
        <w:pStyle w:val="Heading2"/>
        <w:jc w:val="left"/>
        <w:rPr>
          <w:rFonts w:ascii="Times New Roman" w:hAnsi="Times New Roman" w:cs="Times New Roman"/>
          <w:sz w:val="18"/>
          <w:szCs w:val="18"/>
        </w:rPr>
      </w:pPr>
      <w:bookmarkStart w:id="0" w:name="_Hlk72224305"/>
      <w:r>
        <w:rPr>
          <w:rFonts w:ascii="Times New Roman" w:hAnsi="Times New Roman" w:cs="Times New Roman"/>
          <w:sz w:val="18"/>
          <w:szCs w:val="18"/>
        </w:rPr>
        <w:t>JOE LOMBARDO</w:t>
      </w:r>
    </w:p>
    <w:p w14:paraId="392F690F" w14:textId="4D11FD71" w:rsidR="00711E27" w:rsidRPr="0039506B" w:rsidRDefault="0039506B" w:rsidP="0039506B">
      <w:pPr>
        <w:pStyle w:val="Heading3"/>
        <w:tabs>
          <w:tab w:val="left" w:pos="270"/>
        </w:tabs>
        <w:jc w:val="left"/>
        <w:rPr>
          <w:rFonts w:ascii="Times New Roman" w:hAnsi="Times New Roman" w:cs="Times New Roman"/>
          <w:sz w:val="18"/>
          <w:szCs w:val="18"/>
        </w:rPr>
      </w:pPr>
      <w:r w:rsidRPr="0039506B">
        <w:rPr>
          <w:rFonts w:ascii="Times New Roman" w:hAnsi="Times New Roman" w:cs="Times New Roman"/>
          <w:sz w:val="18"/>
          <w:szCs w:val="18"/>
        </w:rPr>
        <w:tab/>
      </w:r>
      <w:r w:rsidR="00711E27" w:rsidRPr="0039506B">
        <w:rPr>
          <w:rFonts w:ascii="Times New Roman" w:hAnsi="Times New Roman" w:cs="Times New Roman"/>
          <w:sz w:val="18"/>
          <w:szCs w:val="18"/>
        </w:rPr>
        <w:t>Governor</w:t>
      </w:r>
    </w:p>
    <w:p w14:paraId="6ADE452E" w14:textId="77777777" w:rsidR="00711E27" w:rsidRPr="00711E27" w:rsidRDefault="00711E27" w:rsidP="00711E27">
      <w:pPr>
        <w:jc w:val="center"/>
        <w:rPr>
          <w:rFonts w:ascii="Times New Roman" w:hAnsi="Times New Roman" w:cs="Times New Roman"/>
        </w:rPr>
      </w:pPr>
    </w:p>
    <w:p w14:paraId="38A357FF" w14:textId="454F0F45" w:rsidR="00711E27" w:rsidRPr="0039506B" w:rsidRDefault="00711E27" w:rsidP="0039506B">
      <w:pPr>
        <w:pStyle w:val="DocumentLabel"/>
        <w:pBdr>
          <w:top w:val="none" w:sz="0" w:space="0" w:color="auto"/>
          <w:bottom w:val="none" w:sz="0" w:space="0" w:color="auto"/>
        </w:pBdr>
        <w:rPr>
          <w:rFonts w:ascii="Times New Roman" w:hAnsi="Times New Roman" w:cs="Times New Roman"/>
          <w:color w:val="0000FF"/>
          <w:spacing w:val="0"/>
          <w:sz w:val="24"/>
        </w:rPr>
      </w:pPr>
      <w:r>
        <w:rPr>
          <w:rFonts w:ascii="Times New Roman" w:hAnsi="Times New Roman" w:cs="Times New Roman"/>
          <w:color w:val="0000FF"/>
          <w:spacing w:val="0"/>
          <w:sz w:val="19"/>
        </w:rPr>
        <w:br w:type="column"/>
      </w:r>
      <w:r w:rsidRPr="0039506B">
        <w:rPr>
          <w:rFonts w:ascii="Times New Roman" w:hAnsi="Times New Roman" w:cs="Times New Roman"/>
          <w:color w:val="0000FF"/>
          <w:spacing w:val="0"/>
          <w:sz w:val="24"/>
        </w:rPr>
        <w:t>STATE OF NEVADA</w:t>
      </w:r>
    </w:p>
    <w:p w14:paraId="6D739A2A" w14:textId="77777777" w:rsidR="00711E27" w:rsidRPr="0039506B" w:rsidRDefault="00711E27" w:rsidP="0039506B">
      <w:pPr>
        <w:pStyle w:val="MessageHeaderFirst"/>
        <w:pBdr>
          <w:bottom w:val="none" w:sz="0" w:space="0" w:color="auto"/>
          <w:between w:val="none" w:sz="0" w:space="0" w:color="auto"/>
        </w:pBdr>
        <w:tabs>
          <w:tab w:val="clear" w:pos="360"/>
        </w:tabs>
        <w:ind w:left="0" w:firstLine="0"/>
        <w:jc w:val="center"/>
        <w:rPr>
          <w:rFonts w:ascii="Times New Roman" w:hAnsi="Times New Roman" w:cs="Times New Roman"/>
          <w:color w:val="0000FF"/>
          <w:sz w:val="18"/>
          <w:szCs w:val="18"/>
        </w:rPr>
      </w:pPr>
    </w:p>
    <w:p w14:paraId="06EE36DF" w14:textId="77777777" w:rsidR="00711E27" w:rsidRPr="00C74975" w:rsidRDefault="00711E27" w:rsidP="0039506B">
      <w:pPr>
        <w:pStyle w:val="MessageHeader"/>
        <w:pBdr>
          <w:bottom w:val="none" w:sz="0" w:space="0" w:color="auto"/>
          <w:between w:val="none" w:sz="0" w:space="0" w:color="auto"/>
        </w:pBdr>
        <w:spacing w:after="20" w:line="240" w:lineRule="auto"/>
        <w:ind w:left="0" w:firstLine="0"/>
        <w:jc w:val="center"/>
        <w:rPr>
          <w:rFonts w:ascii="Times New Roman" w:hAnsi="Times New Roman" w:cs="Times New Roman"/>
          <w:b/>
          <w:color w:val="0000FF"/>
          <w:spacing w:val="0"/>
          <w:sz w:val="20"/>
          <w:szCs w:val="20"/>
        </w:rPr>
      </w:pPr>
      <w:r w:rsidRPr="00C74975">
        <w:rPr>
          <w:rFonts w:ascii="Times New Roman" w:hAnsi="Times New Roman" w:cs="Times New Roman"/>
          <w:noProof/>
          <w:color w:val="0000FF"/>
          <w:sz w:val="20"/>
          <w:szCs w:val="20"/>
        </w:rPr>
        <w:drawing>
          <wp:inline distT="0" distB="0" distL="0" distR="0" wp14:anchorId="1525771B" wp14:editId="20DEBAD5">
            <wp:extent cx="1005840" cy="1005840"/>
            <wp:effectExtent l="0" t="0" r="3810" b="3810"/>
            <wp:docPr id="1" name="Picture 1" descr="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vada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w14:paraId="7BBBB4FE" w14:textId="77777777" w:rsidR="00711E27" w:rsidRPr="0039506B" w:rsidRDefault="00711E27" w:rsidP="0039506B">
      <w:pPr>
        <w:pStyle w:val="MessageHeader"/>
        <w:pBdr>
          <w:bottom w:val="none" w:sz="0" w:space="0" w:color="auto"/>
          <w:between w:val="none" w:sz="0" w:space="0" w:color="auto"/>
        </w:pBdr>
        <w:tabs>
          <w:tab w:val="clear" w:pos="360"/>
        </w:tabs>
        <w:spacing w:after="20" w:line="240" w:lineRule="auto"/>
        <w:ind w:left="0" w:firstLine="0"/>
        <w:jc w:val="center"/>
        <w:rPr>
          <w:rFonts w:ascii="Times New Roman" w:hAnsi="Times New Roman" w:cs="Times New Roman"/>
          <w:b/>
          <w:color w:val="0000FF"/>
          <w:spacing w:val="0"/>
          <w:sz w:val="18"/>
          <w:szCs w:val="18"/>
        </w:rPr>
      </w:pPr>
    </w:p>
    <w:p w14:paraId="1F7D7B04" w14:textId="77777777" w:rsidR="003726A6" w:rsidRDefault="003726A6" w:rsidP="003726A6">
      <w:pPr>
        <w:jc w:val="center"/>
        <w:rPr>
          <w:rFonts w:ascii="Times New Roman" w:hAnsi="Times New Roman" w:cs="Times New Roman"/>
          <w:b/>
          <w:color w:val="0000FF"/>
        </w:rPr>
      </w:pPr>
      <w:r w:rsidRPr="0039506B">
        <w:rPr>
          <w:rFonts w:ascii="Times New Roman" w:hAnsi="Times New Roman" w:cs="Times New Roman"/>
          <w:b/>
          <w:color w:val="0000FF"/>
        </w:rPr>
        <w:t>GOVERNOR’S</w:t>
      </w:r>
      <w:r>
        <w:rPr>
          <w:rFonts w:ascii="Times New Roman" w:hAnsi="Times New Roman" w:cs="Times New Roman"/>
          <w:b/>
          <w:color w:val="0000FF"/>
        </w:rPr>
        <w:t xml:space="preserve"> </w:t>
      </w:r>
      <w:r w:rsidRPr="0039506B">
        <w:rPr>
          <w:rFonts w:ascii="Times New Roman" w:hAnsi="Times New Roman" w:cs="Times New Roman"/>
          <w:b/>
          <w:color w:val="0000FF"/>
        </w:rPr>
        <w:t>OFFICE OF ENERGY</w:t>
      </w:r>
    </w:p>
    <w:p w14:paraId="2BE50872" w14:textId="77777777" w:rsidR="003726A6" w:rsidRPr="00E97C2A" w:rsidRDefault="003726A6" w:rsidP="003726A6">
      <w:pPr>
        <w:jc w:val="center"/>
        <w:rPr>
          <w:rFonts w:ascii="Times New Roman" w:hAnsi="Times New Roman" w:cs="Times New Roman"/>
          <w:color w:val="0000FF"/>
          <w:sz w:val="18"/>
          <w:szCs w:val="18"/>
        </w:rPr>
      </w:pPr>
      <w:r>
        <w:rPr>
          <w:rFonts w:ascii="Times New Roman" w:hAnsi="Times New Roman" w:cs="Times New Roman"/>
          <w:color w:val="0000FF"/>
          <w:sz w:val="18"/>
          <w:szCs w:val="18"/>
        </w:rPr>
        <w:t xml:space="preserve">600 E. William Street, Suite </w:t>
      </w:r>
      <w:proofErr w:type="gramStart"/>
      <w:r>
        <w:rPr>
          <w:rFonts w:ascii="Times New Roman" w:hAnsi="Times New Roman" w:cs="Times New Roman"/>
          <w:color w:val="0000FF"/>
          <w:sz w:val="18"/>
          <w:szCs w:val="18"/>
        </w:rPr>
        <w:t>200  |</w:t>
      </w:r>
      <w:proofErr w:type="gramEnd"/>
      <w:r>
        <w:rPr>
          <w:rFonts w:ascii="Times New Roman" w:hAnsi="Times New Roman" w:cs="Times New Roman"/>
          <w:color w:val="0000FF"/>
          <w:sz w:val="18"/>
          <w:szCs w:val="18"/>
        </w:rPr>
        <w:t xml:space="preserve">  Carson City, NV 89701</w:t>
      </w:r>
    </w:p>
    <w:p w14:paraId="5BBA9E3A" w14:textId="0C81B58A" w:rsidR="007809CB" w:rsidRPr="007809CB" w:rsidRDefault="003726A6" w:rsidP="003726A6">
      <w:pPr>
        <w:jc w:val="center"/>
        <w:rPr>
          <w:rFonts w:ascii="Times New Roman" w:hAnsi="Times New Roman" w:cs="Times New Roman"/>
          <w:b/>
          <w:i/>
          <w:iCs/>
          <w:color w:val="0000FF"/>
        </w:rPr>
      </w:pPr>
      <w:proofErr w:type="gramStart"/>
      <w:r w:rsidRPr="00CD37D1">
        <w:rPr>
          <w:rFonts w:ascii="Times New Roman" w:hAnsi="Times New Roman" w:cs="Times New Roman"/>
          <w:i/>
          <w:iCs/>
          <w:color w:val="0000FF"/>
          <w:sz w:val="18"/>
          <w:szCs w:val="18"/>
        </w:rPr>
        <w:t>energy.nv.gov  |</w:t>
      </w:r>
      <w:proofErr w:type="gramEnd"/>
      <w:r w:rsidRPr="00CD37D1">
        <w:rPr>
          <w:rFonts w:ascii="Times New Roman" w:hAnsi="Times New Roman" w:cs="Times New Roman"/>
          <w:i/>
          <w:iCs/>
          <w:color w:val="0000FF"/>
          <w:sz w:val="18"/>
          <w:szCs w:val="18"/>
        </w:rPr>
        <w:t xml:space="preserve">  (775) 687-7180</w:t>
      </w:r>
    </w:p>
    <w:p w14:paraId="11AB85E8" w14:textId="09AAD133" w:rsidR="00711E27" w:rsidRPr="0039506B" w:rsidRDefault="00711E27" w:rsidP="003726A6">
      <w:pPr>
        <w:ind w:right="-138" w:firstLine="990"/>
        <w:rPr>
          <w:rFonts w:ascii="Times New Roman" w:hAnsi="Times New Roman" w:cs="Times New Roman"/>
          <w:b/>
          <w:color w:val="0000FF"/>
          <w:sz w:val="18"/>
          <w:szCs w:val="18"/>
        </w:rPr>
      </w:pPr>
      <w:r w:rsidRPr="00C74975">
        <w:rPr>
          <w:rFonts w:ascii="Times New Roman" w:hAnsi="Times New Roman" w:cs="Times New Roman"/>
          <w:b/>
          <w:color w:val="0000FF"/>
          <w:sz w:val="20"/>
          <w:szCs w:val="20"/>
        </w:rPr>
        <w:br w:type="column"/>
      </w:r>
      <w:r w:rsidR="003726A6">
        <w:rPr>
          <w:rFonts w:ascii="Times New Roman" w:hAnsi="Times New Roman" w:cs="Times New Roman"/>
          <w:b/>
          <w:color w:val="0000FF"/>
          <w:sz w:val="18"/>
          <w:szCs w:val="18"/>
        </w:rPr>
        <w:t xml:space="preserve">DWAYNE </w:t>
      </w:r>
      <w:proofErr w:type="spellStart"/>
      <w:r w:rsidR="003726A6">
        <w:rPr>
          <w:rFonts w:ascii="Times New Roman" w:hAnsi="Times New Roman" w:cs="Times New Roman"/>
          <w:b/>
          <w:color w:val="0000FF"/>
          <w:sz w:val="18"/>
          <w:szCs w:val="18"/>
        </w:rPr>
        <w:t>McCLINTON</w:t>
      </w:r>
      <w:proofErr w:type="spellEnd"/>
    </w:p>
    <w:p w14:paraId="7C3CE0E1" w14:textId="6DFDF43B" w:rsidR="00711E27" w:rsidRPr="0039506B" w:rsidRDefault="0039506B" w:rsidP="0039506B">
      <w:pPr>
        <w:pStyle w:val="Heading3"/>
        <w:tabs>
          <w:tab w:val="left" w:pos="1440"/>
        </w:tabs>
        <w:jc w:val="left"/>
        <w:rPr>
          <w:rFonts w:ascii="Times New Roman" w:hAnsi="Times New Roman" w:cs="Times New Roman"/>
          <w:sz w:val="18"/>
          <w:szCs w:val="18"/>
        </w:rPr>
      </w:pPr>
      <w:r>
        <w:rPr>
          <w:rFonts w:ascii="Times New Roman" w:hAnsi="Times New Roman" w:cs="Times New Roman"/>
          <w:sz w:val="18"/>
          <w:szCs w:val="18"/>
        </w:rPr>
        <w:tab/>
      </w:r>
      <w:r w:rsidR="007B0E35">
        <w:rPr>
          <w:rFonts w:ascii="Times New Roman" w:hAnsi="Times New Roman" w:cs="Times New Roman"/>
          <w:sz w:val="18"/>
          <w:szCs w:val="18"/>
        </w:rPr>
        <w:t xml:space="preserve">     </w:t>
      </w:r>
      <w:r w:rsidR="00711E27" w:rsidRPr="0039506B">
        <w:rPr>
          <w:rFonts w:ascii="Times New Roman" w:hAnsi="Times New Roman" w:cs="Times New Roman"/>
          <w:sz w:val="18"/>
          <w:szCs w:val="18"/>
        </w:rPr>
        <w:t>Direct</w:t>
      </w:r>
      <w:r>
        <w:rPr>
          <w:rFonts w:ascii="Times New Roman" w:hAnsi="Times New Roman" w:cs="Times New Roman"/>
          <w:sz w:val="18"/>
          <w:szCs w:val="18"/>
        </w:rPr>
        <w:t>or</w:t>
      </w:r>
    </w:p>
    <w:p w14:paraId="468C2281" w14:textId="77777777" w:rsidR="00711E27" w:rsidRPr="0039506B" w:rsidRDefault="00711E27" w:rsidP="0039506B">
      <w:pPr>
        <w:jc w:val="right"/>
        <w:rPr>
          <w:rFonts w:ascii="Times New Roman" w:hAnsi="Times New Roman" w:cs="Times New Roman"/>
          <w:sz w:val="18"/>
          <w:szCs w:val="18"/>
        </w:rPr>
      </w:pPr>
    </w:p>
    <w:p w14:paraId="091497FE" w14:textId="377412A3" w:rsidR="00711E27" w:rsidRPr="0039506B" w:rsidRDefault="003726A6" w:rsidP="0039506B">
      <w:pPr>
        <w:jc w:val="right"/>
        <w:rPr>
          <w:rFonts w:ascii="Times New Roman" w:hAnsi="Times New Roman" w:cs="Times New Roman"/>
          <w:b/>
          <w:color w:val="0000FF"/>
          <w:sz w:val="18"/>
          <w:szCs w:val="18"/>
        </w:rPr>
      </w:pPr>
      <w:r>
        <w:rPr>
          <w:rFonts w:ascii="Times New Roman" w:hAnsi="Times New Roman" w:cs="Times New Roman"/>
          <w:b/>
          <w:color w:val="0000FF"/>
          <w:sz w:val="18"/>
          <w:szCs w:val="18"/>
        </w:rPr>
        <w:t>MATTHEW BROWN</w:t>
      </w:r>
      <w:r w:rsidR="00711E27" w:rsidRPr="0039506B">
        <w:rPr>
          <w:rFonts w:ascii="Times New Roman" w:hAnsi="Times New Roman" w:cs="Times New Roman"/>
          <w:b/>
          <w:color w:val="0000FF"/>
          <w:sz w:val="18"/>
          <w:szCs w:val="18"/>
        </w:rPr>
        <w:t>.</w:t>
      </w:r>
    </w:p>
    <w:p w14:paraId="761798AD" w14:textId="7AFBC6A3" w:rsidR="00711E27" w:rsidRPr="0039506B" w:rsidRDefault="0039506B" w:rsidP="0039506B">
      <w:pPr>
        <w:pStyle w:val="Heading3"/>
        <w:tabs>
          <w:tab w:val="left" w:pos="1080"/>
        </w:tabs>
        <w:jc w:val="left"/>
        <w:rPr>
          <w:rFonts w:ascii="Times New Roman" w:hAnsi="Times New Roman" w:cs="Times New Roman"/>
          <w:sz w:val="18"/>
          <w:szCs w:val="18"/>
        </w:rPr>
      </w:pPr>
      <w:r>
        <w:rPr>
          <w:rFonts w:ascii="Times New Roman" w:hAnsi="Times New Roman" w:cs="Times New Roman"/>
          <w:sz w:val="18"/>
          <w:szCs w:val="18"/>
        </w:rPr>
        <w:tab/>
      </w:r>
      <w:r w:rsidR="003726A6">
        <w:rPr>
          <w:rFonts w:ascii="Times New Roman" w:hAnsi="Times New Roman" w:cs="Times New Roman"/>
          <w:sz w:val="18"/>
          <w:szCs w:val="18"/>
        </w:rPr>
        <w:tab/>
      </w:r>
      <w:r w:rsidR="00711E27" w:rsidRPr="0039506B">
        <w:rPr>
          <w:rFonts w:ascii="Times New Roman" w:hAnsi="Times New Roman" w:cs="Times New Roman"/>
          <w:sz w:val="18"/>
          <w:szCs w:val="18"/>
        </w:rPr>
        <w:t>Deputy Director,</w:t>
      </w:r>
    </w:p>
    <w:p w14:paraId="024927E7" w14:textId="280049BC" w:rsidR="00711E27" w:rsidRPr="0039506B" w:rsidRDefault="0039506B" w:rsidP="0039506B">
      <w:pPr>
        <w:pStyle w:val="Heading3"/>
        <w:tabs>
          <w:tab w:val="left" w:pos="630"/>
        </w:tabs>
        <w:jc w:val="left"/>
        <w:rPr>
          <w:rFonts w:ascii="Times New Roman" w:hAnsi="Times New Roman" w:cs="Times New Roman"/>
          <w:sz w:val="18"/>
          <w:szCs w:val="18"/>
        </w:rPr>
      </w:pPr>
      <w:r>
        <w:rPr>
          <w:rFonts w:ascii="Times New Roman" w:hAnsi="Times New Roman" w:cs="Times New Roman"/>
          <w:sz w:val="18"/>
          <w:szCs w:val="18"/>
        </w:rPr>
        <w:tab/>
      </w:r>
    </w:p>
    <w:p w14:paraId="4B8C708E" w14:textId="77777777" w:rsidR="00711E27" w:rsidRPr="0039506B" w:rsidRDefault="00711E27" w:rsidP="0039506B">
      <w:pPr>
        <w:jc w:val="right"/>
        <w:rPr>
          <w:rFonts w:ascii="Times New Roman" w:hAnsi="Times New Roman" w:cs="Times New Roman"/>
          <w:b/>
          <w:color w:val="0000FF"/>
          <w:sz w:val="18"/>
          <w:szCs w:val="18"/>
        </w:rPr>
      </w:pPr>
    </w:p>
    <w:bookmarkEnd w:id="0"/>
    <w:p w14:paraId="65C6D4CC" w14:textId="70D22D8A" w:rsidR="00711E27" w:rsidRPr="00711E27" w:rsidRDefault="00711E27" w:rsidP="00711E27">
      <w:pPr>
        <w:jc w:val="center"/>
        <w:rPr>
          <w:rFonts w:ascii="Times New Roman" w:hAnsi="Times New Roman" w:cs="Times New Roman"/>
          <w:color w:val="0000FF"/>
          <w:sz w:val="14"/>
          <w:szCs w:val="14"/>
        </w:rPr>
      </w:pPr>
    </w:p>
    <w:p w14:paraId="17DE8575" w14:textId="77777777" w:rsidR="00711E27" w:rsidRPr="00711E27" w:rsidRDefault="00711E27" w:rsidP="00711E27">
      <w:pPr>
        <w:rPr>
          <w:rFonts w:ascii="Times New Roman" w:hAnsi="Times New Roman" w:cs="Times New Roman"/>
          <w:color w:val="0000FF"/>
          <w:sz w:val="14"/>
        </w:rPr>
      </w:pPr>
    </w:p>
    <w:p w14:paraId="21639874" w14:textId="77777777" w:rsidR="004D0C01" w:rsidRDefault="004D0C01" w:rsidP="004D0C01">
      <w:pPr>
        <w:autoSpaceDE w:val="0"/>
        <w:autoSpaceDN w:val="0"/>
        <w:adjustRightInd w:val="0"/>
        <w:jc w:val="center"/>
        <w:rPr>
          <w:rFonts w:ascii="Times New Roman" w:hAnsi="Times New Roman" w:cs="Times New Roman"/>
          <w:b/>
          <w:bCs/>
          <w:color w:val="000000"/>
        </w:rPr>
        <w:sectPr w:rsidR="004D0C01" w:rsidSect="004D0C01">
          <w:type w:val="continuous"/>
          <w:pgSz w:w="12240" w:h="15840"/>
          <w:pgMar w:top="720" w:right="1440" w:bottom="1440" w:left="1440" w:header="720" w:footer="720" w:gutter="0"/>
          <w:cols w:num="3" w:space="432"/>
          <w:docGrid w:linePitch="360"/>
        </w:sectPr>
      </w:pPr>
    </w:p>
    <w:p w14:paraId="23E0EEAA" w14:textId="5A0F8B65" w:rsidR="004D0C01" w:rsidRDefault="004D0C01" w:rsidP="004D0C01">
      <w:pPr>
        <w:autoSpaceDE w:val="0"/>
        <w:autoSpaceDN w:val="0"/>
        <w:adjustRightInd w:val="0"/>
        <w:jc w:val="center"/>
        <w:rPr>
          <w:rFonts w:ascii="Times New Roman" w:hAnsi="Times New Roman" w:cs="Times New Roman"/>
          <w:b/>
          <w:bCs/>
          <w:color w:val="000000"/>
        </w:rPr>
      </w:pPr>
      <w:r w:rsidRPr="006E3137">
        <w:rPr>
          <w:rFonts w:ascii="Times New Roman" w:hAnsi="Times New Roman" w:cs="Times New Roman"/>
          <w:b/>
          <w:bCs/>
          <w:color w:val="000000"/>
        </w:rPr>
        <w:t>N</w:t>
      </w:r>
      <w:r>
        <w:rPr>
          <w:rFonts w:ascii="Times New Roman" w:hAnsi="Times New Roman" w:cs="Times New Roman"/>
          <w:b/>
          <w:bCs/>
          <w:color w:val="000000"/>
        </w:rPr>
        <w:t xml:space="preserve">OTICE OF WORKSHOP TO SOLICIT COMMENTS ON </w:t>
      </w:r>
    </w:p>
    <w:p w14:paraId="0730B140" w14:textId="4B9B48C0" w:rsidR="004D0C01" w:rsidRDefault="00306583" w:rsidP="004D0C01">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AMENDMENT</w:t>
      </w:r>
      <w:r w:rsidR="00EF46DA">
        <w:rPr>
          <w:rFonts w:ascii="Times New Roman" w:hAnsi="Times New Roman" w:cs="Times New Roman"/>
          <w:b/>
          <w:bCs/>
          <w:color w:val="000000"/>
        </w:rPr>
        <w:t xml:space="preserve"> </w:t>
      </w:r>
      <w:r w:rsidR="00940BA2">
        <w:rPr>
          <w:rFonts w:ascii="Times New Roman" w:hAnsi="Times New Roman" w:cs="Times New Roman"/>
          <w:b/>
          <w:bCs/>
          <w:color w:val="000000"/>
        </w:rPr>
        <w:t>OF THE</w:t>
      </w:r>
      <w:r w:rsidR="004D0C01">
        <w:rPr>
          <w:rFonts w:ascii="Times New Roman" w:hAnsi="Times New Roman" w:cs="Times New Roman"/>
          <w:b/>
          <w:bCs/>
          <w:color w:val="000000"/>
        </w:rPr>
        <w:t xml:space="preserve"> INTERNATIONAL ENERGY CONSERVATION CODE </w:t>
      </w:r>
    </w:p>
    <w:p w14:paraId="66BB5C89" w14:textId="77777777" w:rsidR="004D0C01" w:rsidRPr="006E3137" w:rsidRDefault="004D0C01" w:rsidP="004D0C01">
      <w:pPr>
        <w:autoSpaceDE w:val="0"/>
        <w:autoSpaceDN w:val="0"/>
        <w:adjustRightInd w:val="0"/>
        <w:rPr>
          <w:rFonts w:ascii="Times New Roman" w:hAnsi="Times New Roman" w:cs="Times New Roman"/>
          <w:color w:val="000000"/>
        </w:rPr>
      </w:pPr>
    </w:p>
    <w:p w14:paraId="4E45EFDC" w14:textId="6C5210A8" w:rsidR="0059007D" w:rsidRDefault="004D0C01" w:rsidP="008A3F04">
      <w:pPr>
        <w:rPr>
          <w:rFonts w:ascii="Times New Roman" w:hAnsi="Times New Roman" w:cs="Times New Roman"/>
          <w:sz w:val="22"/>
          <w:szCs w:val="22"/>
        </w:rPr>
      </w:pPr>
      <w:r w:rsidRPr="0083307D">
        <w:rPr>
          <w:rFonts w:ascii="Times New Roman" w:hAnsi="Times New Roman" w:cs="Times New Roman"/>
          <w:sz w:val="22"/>
          <w:szCs w:val="22"/>
        </w:rPr>
        <w:t xml:space="preserve">The Governor’s Office of Energy (GOE) is proposing </w:t>
      </w:r>
      <w:r w:rsidR="009209F7">
        <w:rPr>
          <w:rFonts w:ascii="Times New Roman" w:hAnsi="Times New Roman" w:cs="Times New Roman"/>
          <w:sz w:val="22"/>
          <w:szCs w:val="22"/>
        </w:rPr>
        <w:t>an</w:t>
      </w:r>
      <w:r w:rsidR="006B5147">
        <w:rPr>
          <w:rFonts w:ascii="Times New Roman" w:hAnsi="Times New Roman" w:cs="Times New Roman"/>
          <w:sz w:val="22"/>
          <w:szCs w:val="22"/>
        </w:rPr>
        <w:t xml:space="preserve"> amend</w:t>
      </w:r>
      <w:r w:rsidR="009209F7">
        <w:rPr>
          <w:rFonts w:ascii="Times New Roman" w:hAnsi="Times New Roman" w:cs="Times New Roman"/>
          <w:sz w:val="22"/>
          <w:szCs w:val="22"/>
        </w:rPr>
        <w:t>ment</w:t>
      </w:r>
      <w:r w:rsidR="006B5147">
        <w:rPr>
          <w:rFonts w:ascii="Times New Roman" w:hAnsi="Times New Roman" w:cs="Times New Roman"/>
          <w:sz w:val="22"/>
          <w:szCs w:val="22"/>
        </w:rPr>
        <w:t xml:space="preserve"> </w:t>
      </w:r>
      <w:r w:rsidR="00B56DEB">
        <w:rPr>
          <w:rFonts w:ascii="Times New Roman" w:hAnsi="Times New Roman" w:cs="Times New Roman"/>
          <w:sz w:val="22"/>
          <w:szCs w:val="22"/>
        </w:rPr>
        <w:t xml:space="preserve"> to</w:t>
      </w:r>
      <w:r w:rsidR="001A5E6D">
        <w:rPr>
          <w:rFonts w:ascii="Times New Roman" w:hAnsi="Times New Roman" w:cs="Times New Roman"/>
          <w:sz w:val="22"/>
          <w:szCs w:val="22"/>
        </w:rPr>
        <w:t xml:space="preserve"> </w:t>
      </w:r>
      <w:r w:rsidR="001A52F2">
        <w:rPr>
          <w:rFonts w:ascii="Times New Roman" w:hAnsi="Times New Roman" w:cs="Times New Roman"/>
          <w:sz w:val="22"/>
          <w:szCs w:val="22"/>
        </w:rPr>
        <w:t xml:space="preserve"> the</w:t>
      </w:r>
      <w:r w:rsidR="006B5147">
        <w:rPr>
          <w:rFonts w:ascii="Times New Roman" w:hAnsi="Times New Roman" w:cs="Times New Roman"/>
          <w:sz w:val="22"/>
          <w:szCs w:val="22"/>
        </w:rPr>
        <w:t xml:space="preserve"> </w:t>
      </w:r>
      <w:r w:rsidR="001A52F2">
        <w:rPr>
          <w:rFonts w:ascii="Times New Roman" w:hAnsi="Times New Roman" w:cs="Times New Roman"/>
          <w:sz w:val="22"/>
          <w:szCs w:val="22"/>
        </w:rPr>
        <w:t xml:space="preserve"> 20</w:t>
      </w:r>
      <w:r w:rsidR="003D0CD6">
        <w:rPr>
          <w:rFonts w:ascii="Times New Roman" w:hAnsi="Times New Roman" w:cs="Times New Roman"/>
          <w:sz w:val="22"/>
          <w:szCs w:val="22"/>
        </w:rPr>
        <w:t>24</w:t>
      </w:r>
      <w:r w:rsidR="001A52F2">
        <w:rPr>
          <w:rFonts w:ascii="Times New Roman" w:hAnsi="Times New Roman" w:cs="Times New Roman"/>
          <w:sz w:val="22"/>
          <w:szCs w:val="22"/>
        </w:rPr>
        <w:t xml:space="preserve"> International Energy Conservation Code (IECC) </w:t>
      </w:r>
      <w:r w:rsidRPr="0083307D">
        <w:rPr>
          <w:rFonts w:ascii="Times New Roman" w:hAnsi="Times New Roman" w:cs="Times New Roman"/>
          <w:sz w:val="22"/>
          <w:szCs w:val="22"/>
        </w:rPr>
        <w:t>pertaining to Chapter 701 of the Nevada Administrative Code (NAC)</w:t>
      </w:r>
      <w:r w:rsidR="001A52F2">
        <w:rPr>
          <w:rFonts w:ascii="Times New Roman" w:hAnsi="Times New Roman" w:cs="Times New Roman"/>
          <w:sz w:val="22"/>
          <w:szCs w:val="22"/>
        </w:rPr>
        <w:t xml:space="preserve"> as amended under </w:t>
      </w:r>
      <w:hyperlink r:id="rId9" w:history="1">
        <w:r w:rsidR="001A52F2" w:rsidRPr="001A52F2">
          <w:rPr>
            <w:rStyle w:val="Hyperlink"/>
            <w:rFonts w:ascii="Times New Roman" w:hAnsi="Times New Roman" w:cs="Times New Roman"/>
            <w:sz w:val="22"/>
            <w:szCs w:val="22"/>
          </w:rPr>
          <w:t>R153-7</w:t>
        </w:r>
      </w:hyperlink>
      <w:r w:rsidRPr="0083307D">
        <w:rPr>
          <w:rFonts w:ascii="Times New Roman" w:hAnsi="Times New Roman" w:cs="Times New Roman"/>
          <w:sz w:val="22"/>
          <w:szCs w:val="22"/>
        </w:rPr>
        <w:t xml:space="preserve">  </w:t>
      </w:r>
    </w:p>
    <w:p w14:paraId="318C435B" w14:textId="77777777" w:rsidR="0059007D" w:rsidRDefault="0059007D" w:rsidP="008A3F04">
      <w:pPr>
        <w:rPr>
          <w:rFonts w:ascii="Times New Roman" w:hAnsi="Times New Roman" w:cs="Times New Roman"/>
          <w:sz w:val="22"/>
          <w:szCs w:val="22"/>
        </w:rPr>
      </w:pPr>
    </w:p>
    <w:p w14:paraId="4F2D0F6C" w14:textId="77777777" w:rsidR="0059007D" w:rsidRDefault="0059007D" w:rsidP="008A3F04">
      <w:pPr>
        <w:rPr>
          <w:rFonts w:ascii="Times New Roman" w:hAnsi="Times New Roman" w:cs="Times New Roman"/>
          <w:sz w:val="22"/>
          <w:szCs w:val="22"/>
        </w:rPr>
      </w:pPr>
      <w:r>
        <w:rPr>
          <w:rFonts w:ascii="Times New Roman" w:hAnsi="Times New Roman" w:cs="Times New Roman"/>
          <w:sz w:val="22"/>
          <w:szCs w:val="22"/>
        </w:rPr>
        <w:t xml:space="preserve">This workshop is being conducted by the GOE pursuant to Chapters 233B and 701 of the NRS and NRS and NAC.  </w:t>
      </w:r>
    </w:p>
    <w:p w14:paraId="6548A0D8" w14:textId="77777777" w:rsidR="0059007D" w:rsidRDefault="0059007D" w:rsidP="008A3F04">
      <w:pPr>
        <w:rPr>
          <w:rFonts w:ascii="Times New Roman" w:hAnsi="Times New Roman" w:cs="Times New Roman"/>
          <w:sz w:val="22"/>
          <w:szCs w:val="22"/>
        </w:rPr>
      </w:pPr>
    </w:p>
    <w:p w14:paraId="4BC2A931" w14:textId="77777777" w:rsidR="0059007D" w:rsidRDefault="0059007D" w:rsidP="008A3F04">
      <w:pPr>
        <w:rPr>
          <w:rFonts w:ascii="Times New Roman" w:hAnsi="Times New Roman" w:cs="Times New Roman"/>
          <w:sz w:val="22"/>
          <w:szCs w:val="22"/>
        </w:rPr>
      </w:pPr>
      <w:r>
        <w:rPr>
          <w:rFonts w:ascii="Times New Roman" w:hAnsi="Times New Roman" w:cs="Times New Roman"/>
          <w:b/>
          <w:bCs/>
          <w:sz w:val="22"/>
          <w:szCs w:val="22"/>
        </w:rPr>
        <w:t xml:space="preserve">NOTICE IS HEREBY GIVEN </w:t>
      </w:r>
      <w:r>
        <w:rPr>
          <w:rFonts w:ascii="Times New Roman" w:hAnsi="Times New Roman" w:cs="Times New Roman"/>
          <w:sz w:val="22"/>
          <w:szCs w:val="22"/>
        </w:rPr>
        <w:t>that, pursuant to NRS 233B.061, the GOE has scheduled the workshop to be held as follows:</w:t>
      </w:r>
    </w:p>
    <w:p w14:paraId="65FEA1E8" w14:textId="67E05110" w:rsidR="0059007D" w:rsidRDefault="0059007D" w:rsidP="008A3F04">
      <w:pPr>
        <w:rPr>
          <w:rFonts w:ascii="Times New Roman" w:hAnsi="Times New Roman" w:cs="Times New Roman"/>
          <w:sz w:val="22"/>
          <w:szCs w:val="22"/>
        </w:rPr>
      </w:pPr>
    </w:p>
    <w:p w14:paraId="5220A450" w14:textId="654111D7" w:rsidR="0059007D" w:rsidRDefault="0059007D" w:rsidP="0059007D">
      <w:pPr>
        <w:jc w:val="center"/>
        <w:rPr>
          <w:rFonts w:ascii="Times New Roman" w:hAnsi="Times New Roman" w:cs="Times New Roman"/>
          <w:b/>
          <w:bCs/>
          <w:sz w:val="22"/>
          <w:szCs w:val="22"/>
        </w:rPr>
      </w:pPr>
      <w:r>
        <w:rPr>
          <w:rFonts w:ascii="Times New Roman" w:hAnsi="Times New Roman" w:cs="Times New Roman"/>
          <w:b/>
          <w:bCs/>
          <w:sz w:val="22"/>
          <w:szCs w:val="22"/>
        </w:rPr>
        <w:t xml:space="preserve">March </w:t>
      </w:r>
      <w:r w:rsidR="00E97B32">
        <w:rPr>
          <w:rFonts w:ascii="Times New Roman" w:hAnsi="Times New Roman" w:cs="Times New Roman"/>
          <w:b/>
          <w:bCs/>
          <w:sz w:val="22"/>
          <w:szCs w:val="22"/>
        </w:rPr>
        <w:t>12</w:t>
      </w:r>
      <w:r>
        <w:rPr>
          <w:rFonts w:ascii="Times New Roman" w:hAnsi="Times New Roman" w:cs="Times New Roman"/>
          <w:b/>
          <w:bCs/>
          <w:sz w:val="22"/>
          <w:szCs w:val="22"/>
        </w:rPr>
        <w:t>, 2025</w:t>
      </w:r>
    </w:p>
    <w:p w14:paraId="56DEC408" w14:textId="76702620" w:rsidR="0059007D" w:rsidRDefault="00E97B32" w:rsidP="0059007D">
      <w:pPr>
        <w:jc w:val="center"/>
        <w:rPr>
          <w:rFonts w:ascii="Times New Roman" w:hAnsi="Times New Roman" w:cs="Times New Roman"/>
          <w:b/>
          <w:bCs/>
          <w:sz w:val="22"/>
          <w:szCs w:val="22"/>
        </w:rPr>
      </w:pPr>
      <w:r>
        <w:rPr>
          <w:rFonts w:ascii="Times New Roman" w:hAnsi="Times New Roman" w:cs="Times New Roman"/>
          <w:b/>
          <w:bCs/>
          <w:sz w:val="22"/>
          <w:szCs w:val="22"/>
        </w:rPr>
        <w:t>1:00</w:t>
      </w:r>
      <w:r w:rsidR="0059007D">
        <w:rPr>
          <w:rFonts w:ascii="Times New Roman" w:hAnsi="Times New Roman" w:cs="Times New Roman"/>
          <w:b/>
          <w:bCs/>
          <w:sz w:val="22"/>
          <w:szCs w:val="22"/>
        </w:rPr>
        <w:t xml:space="preserve"> </w:t>
      </w:r>
      <w:r>
        <w:rPr>
          <w:rFonts w:ascii="Times New Roman" w:hAnsi="Times New Roman" w:cs="Times New Roman"/>
          <w:b/>
          <w:bCs/>
          <w:sz w:val="22"/>
          <w:szCs w:val="22"/>
        </w:rPr>
        <w:t>p</w:t>
      </w:r>
      <w:r w:rsidR="0059007D">
        <w:rPr>
          <w:rFonts w:ascii="Times New Roman" w:hAnsi="Times New Roman" w:cs="Times New Roman"/>
          <w:b/>
          <w:bCs/>
          <w:sz w:val="22"/>
          <w:szCs w:val="22"/>
        </w:rPr>
        <w:t>m</w:t>
      </w:r>
    </w:p>
    <w:p w14:paraId="20E82E4A" w14:textId="25C2FDAC" w:rsidR="0059007D" w:rsidRDefault="00510058" w:rsidP="0059007D">
      <w:pPr>
        <w:jc w:val="center"/>
        <w:rPr>
          <w:rFonts w:ascii="Times New Roman" w:hAnsi="Times New Roman" w:cs="Times New Roman"/>
          <w:b/>
          <w:bCs/>
          <w:sz w:val="22"/>
          <w:szCs w:val="22"/>
        </w:rPr>
      </w:pPr>
      <w:r>
        <w:rPr>
          <w:rFonts w:ascii="Times New Roman" w:hAnsi="Times New Roman" w:cs="Times New Roman"/>
          <w:b/>
          <w:bCs/>
          <w:sz w:val="22"/>
          <w:szCs w:val="22"/>
        </w:rPr>
        <w:t>Richard H. Bryan Building</w:t>
      </w:r>
    </w:p>
    <w:p w14:paraId="2E6021C7" w14:textId="7D8FCF39" w:rsidR="00510058" w:rsidRDefault="00510058" w:rsidP="0059007D">
      <w:pPr>
        <w:jc w:val="center"/>
        <w:rPr>
          <w:rFonts w:ascii="Times New Roman" w:hAnsi="Times New Roman" w:cs="Times New Roman"/>
          <w:b/>
          <w:bCs/>
          <w:sz w:val="22"/>
          <w:szCs w:val="22"/>
        </w:rPr>
      </w:pPr>
      <w:r>
        <w:rPr>
          <w:rFonts w:ascii="Times New Roman" w:hAnsi="Times New Roman" w:cs="Times New Roman"/>
          <w:b/>
          <w:bCs/>
          <w:sz w:val="22"/>
          <w:szCs w:val="22"/>
        </w:rPr>
        <w:t>First Floor, Bonnie Conference Room</w:t>
      </w:r>
    </w:p>
    <w:p w14:paraId="10012B11" w14:textId="086DB5C2" w:rsidR="00510058" w:rsidRDefault="00510058" w:rsidP="0059007D">
      <w:pPr>
        <w:jc w:val="center"/>
        <w:rPr>
          <w:rFonts w:ascii="Times New Roman" w:hAnsi="Times New Roman" w:cs="Times New Roman"/>
          <w:b/>
          <w:bCs/>
          <w:sz w:val="22"/>
          <w:szCs w:val="22"/>
        </w:rPr>
      </w:pPr>
      <w:r>
        <w:rPr>
          <w:rFonts w:ascii="Times New Roman" w:hAnsi="Times New Roman" w:cs="Times New Roman"/>
          <w:b/>
          <w:bCs/>
          <w:sz w:val="22"/>
          <w:szCs w:val="22"/>
        </w:rPr>
        <w:t>901 S. Stewart Street</w:t>
      </w:r>
      <w:r w:rsidR="006B5147">
        <w:rPr>
          <w:rFonts w:ascii="Times New Roman" w:hAnsi="Times New Roman" w:cs="Times New Roman"/>
          <w:b/>
          <w:bCs/>
          <w:sz w:val="22"/>
          <w:szCs w:val="22"/>
        </w:rPr>
        <w:t xml:space="preserve"> </w:t>
      </w:r>
    </w:p>
    <w:p w14:paraId="7D80CE23" w14:textId="1898203D" w:rsidR="00510058" w:rsidRPr="0059007D" w:rsidRDefault="00510058" w:rsidP="0059007D">
      <w:pPr>
        <w:jc w:val="center"/>
        <w:rPr>
          <w:rFonts w:ascii="Times New Roman" w:hAnsi="Times New Roman" w:cs="Times New Roman"/>
          <w:b/>
          <w:bCs/>
          <w:sz w:val="22"/>
          <w:szCs w:val="22"/>
        </w:rPr>
      </w:pPr>
      <w:r>
        <w:rPr>
          <w:rFonts w:ascii="Times New Roman" w:hAnsi="Times New Roman" w:cs="Times New Roman"/>
          <w:b/>
          <w:bCs/>
          <w:sz w:val="22"/>
          <w:szCs w:val="22"/>
        </w:rPr>
        <w:t>Carson City, NV 89701</w:t>
      </w:r>
    </w:p>
    <w:p w14:paraId="071E523B" w14:textId="24D35243" w:rsidR="008A3F04" w:rsidRDefault="00510058" w:rsidP="00510058">
      <w:pPr>
        <w:jc w:val="center"/>
        <w:rPr>
          <w:rFonts w:ascii="Times New Roman" w:hAnsi="Times New Roman" w:cs="Times New Roman"/>
          <w:sz w:val="22"/>
          <w:szCs w:val="22"/>
        </w:rPr>
      </w:pPr>
      <w:r>
        <w:rPr>
          <w:rFonts w:ascii="Times New Roman" w:hAnsi="Times New Roman" w:cs="Times New Roman"/>
          <w:sz w:val="22"/>
          <w:szCs w:val="22"/>
        </w:rPr>
        <w:t>or</w:t>
      </w:r>
    </w:p>
    <w:p w14:paraId="01FE2710" w14:textId="522F194D" w:rsidR="00510058" w:rsidRDefault="00510058" w:rsidP="00510058">
      <w:pPr>
        <w:jc w:val="center"/>
        <w:rPr>
          <w:rFonts w:ascii="Times New Roman" w:hAnsi="Times New Roman" w:cs="Times New Roman"/>
          <w:sz w:val="22"/>
          <w:szCs w:val="22"/>
        </w:rPr>
      </w:pPr>
      <w:proofErr w:type="gramStart"/>
      <w:r>
        <w:rPr>
          <w:rFonts w:ascii="Times New Roman" w:hAnsi="Times New Roman" w:cs="Times New Roman"/>
          <w:sz w:val="22"/>
          <w:szCs w:val="22"/>
        </w:rPr>
        <w:t>Join via</w:t>
      </w:r>
      <w:proofErr w:type="gramEnd"/>
      <w:r>
        <w:rPr>
          <w:rFonts w:ascii="Times New Roman" w:hAnsi="Times New Roman" w:cs="Times New Roman"/>
          <w:sz w:val="22"/>
          <w:szCs w:val="22"/>
        </w:rPr>
        <w:t xml:space="preserve"> Microsoft TEAMS:</w:t>
      </w:r>
    </w:p>
    <w:p w14:paraId="6A68BAF9" w14:textId="77777777" w:rsidR="00E97B32" w:rsidRPr="00E97B32" w:rsidRDefault="00E97B32" w:rsidP="00E97B32">
      <w:pPr>
        <w:jc w:val="center"/>
        <w:rPr>
          <w:rFonts w:ascii="Times New Roman" w:hAnsi="Times New Roman" w:cs="Times New Roman"/>
          <w:sz w:val="22"/>
          <w:szCs w:val="22"/>
        </w:rPr>
      </w:pPr>
      <w:r w:rsidRPr="00E97B32">
        <w:rPr>
          <w:rFonts w:ascii="Times New Roman" w:hAnsi="Times New Roman" w:cs="Times New Roman"/>
          <w:sz w:val="22"/>
          <w:szCs w:val="22"/>
        </w:rPr>
        <w:t xml:space="preserve">Join the meeting now </w:t>
      </w:r>
    </w:p>
    <w:p w14:paraId="4ED9D7F2" w14:textId="77777777" w:rsidR="00E97B32" w:rsidRPr="00E97B32" w:rsidRDefault="00E97B32" w:rsidP="00E97B32">
      <w:pPr>
        <w:jc w:val="center"/>
        <w:rPr>
          <w:rFonts w:ascii="Times New Roman" w:hAnsi="Times New Roman" w:cs="Times New Roman"/>
          <w:sz w:val="22"/>
          <w:szCs w:val="22"/>
        </w:rPr>
      </w:pPr>
      <w:r w:rsidRPr="00E97B32">
        <w:rPr>
          <w:rFonts w:ascii="Times New Roman" w:hAnsi="Times New Roman" w:cs="Times New Roman"/>
          <w:sz w:val="22"/>
          <w:szCs w:val="22"/>
        </w:rPr>
        <w:t xml:space="preserve">Meeting ID: 266 885 966 357 </w:t>
      </w:r>
    </w:p>
    <w:p w14:paraId="163E3190" w14:textId="77777777" w:rsidR="00E97B32" w:rsidRPr="00E97B32" w:rsidRDefault="00E97B32" w:rsidP="00E97B32">
      <w:pPr>
        <w:jc w:val="center"/>
        <w:rPr>
          <w:rFonts w:ascii="Times New Roman" w:hAnsi="Times New Roman" w:cs="Times New Roman"/>
          <w:sz w:val="22"/>
          <w:szCs w:val="22"/>
        </w:rPr>
      </w:pPr>
      <w:r w:rsidRPr="00E97B32">
        <w:rPr>
          <w:rFonts w:ascii="Times New Roman" w:hAnsi="Times New Roman" w:cs="Times New Roman"/>
          <w:sz w:val="22"/>
          <w:szCs w:val="22"/>
        </w:rPr>
        <w:t xml:space="preserve">Passcode: r8Wq2WL6 </w:t>
      </w:r>
    </w:p>
    <w:p w14:paraId="56FDC767" w14:textId="628AED3F" w:rsidR="00E97B32" w:rsidRDefault="00E97B32" w:rsidP="00E97B32">
      <w:pPr>
        <w:jc w:val="center"/>
        <w:rPr>
          <w:rFonts w:ascii="Times New Roman" w:hAnsi="Times New Roman" w:cs="Times New Roman"/>
          <w:sz w:val="22"/>
          <w:szCs w:val="22"/>
        </w:rPr>
      </w:pPr>
      <w:r>
        <w:rPr>
          <w:rFonts w:ascii="Times New Roman" w:hAnsi="Times New Roman" w:cs="Times New Roman"/>
          <w:sz w:val="22"/>
          <w:szCs w:val="22"/>
        </w:rPr>
        <w:t>Or</w:t>
      </w:r>
    </w:p>
    <w:p w14:paraId="7F2CE3E7" w14:textId="22274138" w:rsidR="00E97B32" w:rsidRPr="00E97B32" w:rsidRDefault="00E97B32" w:rsidP="00E97B32">
      <w:pPr>
        <w:jc w:val="center"/>
        <w:rPr>
          <w:rFonts w:ascii="Times New Roman" w:hAnsi="Times New Roman" w:cs="Times New Roman"/>
          <w:sz w:val="22"/>
          <w:szCs w:val="22"/>
        </w:rPr>
      </w:pPr>
      <w:r w:rsidRPr="00E97B32">
        <w:rPr>
          <w:rFonts w:ascii="Times New Roman" w:hAnsi="Times New Roman" w:cs="Times New Roman"/>
          <w:sz w:val="22"/>
          <w:szCs w:val="22"/>
        </w:rPr>
        <w:t xml:space="preserve">Dial in by phone </w:t>
      </w:r>
    </w:p>
    <w:p w14:paraId="78300BFA" w14:textId="77777777" w:rsidR="00E97B32" w:rsidRPr="00E97B32" w:rsidRDefault="00E97B32" w:rsidP="00E97B32">
      <w:pPr>
        <w:jc w:val="center"/>
        <w:rPr>
          <w:rFonts w:ascii="Times New Roman" w:hAnsi="Times New Roman" w:cs="Times New Roman"/>
          <w:sz w:val="22"/>
          <w:szCs w:val="22"/>
        </w:rPr>
      </w:pPr>
      <w:r w:rsidRPr="00E97B32">
        <w:rPr>
          <w:rFonts w:ascii="Times New Roman" w:hAnsi="Times New Roman" w:cs="Times New Roman"/>
          <w:sz w:val="22"/>
          <w:szCs w:val="22"/>
        </w:rPr>
        <w:t>+1 775-321-</w:t>
      </w:r>
      <w:proofErr w:type="gramStart"/>
      <w:r w:rsidRPr="00E97B32">
        <w:rPr>
          <w:rFonts w:ascii="Times New Roman" w:hAnsi="Times New Roman" w:cs="Times New Roman"/>
          <w:sz w:val="22"/>
          <w:szCs w:val="22"/>
        </w:rPr>
        <w:t>6111,,</w:t>
      </w:r>
      <w:proofErr w:type="gramEnd"/>
      <w:r w:rsidRPr="00E97B32">
        <w:rPr>
          <w:rFonts w:ascii="Times New Roman" w:hAnsi="Times New Roman" w:cs="Times New Roman"/>
          <w:sz w:val="22"/>
          <w:szCs w:val="22"/>
        </w:rPr>
        <w:t xml:space="preserve">748345780# United States, Reno </w:t>
      </w:r>
    </w:p>
    <w:p w14:paraId="664867C9" w14:textId="77777777" w:rsidR="00E97B32" w:rsidRPr="00E97B32" w:rsidRDefault="00E97B32" w:rsidP="00E97B32">
      <w:pPr>
        <w:jc w:val="center"/>
        <w:rPr>
          <w:rFonts w:ascii="Times New Roman" w:hAnsi="Times New Roman" w:cs="Times New Roman"/>
          <w:sz w:val="22"/>
          <w:szCs w:val="22"/>
        </w:rPr>
      </w:pPr>
      <w:r w:rsidRPr="00E97B32">
        <w:rPr>
          <w:rFonts w:ascii="Times New Roman" w:hAnsi="Times New Roman" w:cs="Times New Roman"/>
          <w:sz w:val="22"/>
          <w:szCs w:val="22"/>
        </w:rPr>
        <w:t xml:space="preserve">Find a local number </w:t>
      </w:r>
    </w:p>
    <w:p w14:paraId="28985A58" w14:textId="02C26E81" w:rsidR="008A3F04" w:rsidRDefault="00E97B32" w:rsidP="00E97B32">
      <w:pPr>
        <w:jc w:val="center"/>
        <w:rPr>
          <w:rFonts w:ascii="Times New Roman" w:hAnsi="Times New Roman" w:cs="Times New Roman"/>
          <w:sz w:val="22"/>
          <w:szCs w:val="22"/>
        </w:rPr>
      </w:pPr>
      <w:r w:rsidRPr="00E97B32">
        <w:rPr>
          <w:rFonts w:ascii="Times New Roman" w:hAnsi="Times New Roman" w:cs="Times New Roman"/>
          <w:sz w:val="22"/>
          <w:szCs w:val="22"/>
        </w:rPr>
        <w:t>Phone conference ID: 748 345 780#</w:t>
      </w:r>
    </w:p>
    <w:p w14:paraId="3CD9E1B1" w14:textId="14F75938" w:rsidR="004D0C01" w:rsidRPr="0083307D" w:rsidRDefault="004D0C01" w:rsidP="004D0C01">
      <w:pPr>
        <w:rPr>
          <w:rFonts w:ascii="Times New Roman" w:hAnsi="Times New Roman" w:cs="Times New Roman"/>
          <w:sz w:val="22"/>
          <w:szCs w:val="22"/>
        </w:rPr>
      </w:pPr>
      <w:r w:rsidRPr="0083307D">
        <w:rPr>
          <w:rFonts w:ascii="Times New Roman" w:hAnsi="Times New Roman" w:cs="Times New Roman"/>
          <w:sz w:val="22"/>
          <w:szCs w:val="22"/>
        </w:rPr>
        <w:t xml:space="preserve">The purpose of the workshop is to solicit comments from interested </w:t>
      </w:r>
      <w:proofErr w:type="gramStart"/>
      <w:r w:rsidRPr="0083307D">
        <w:rPr>
          <w:rFonts w:ascii="Times New Roman" w:hAnsi="Times New Roman" w:cs="Times New Roman"/>
          <w:sz w:val="22"/>
          <w:szCs w:val="22"/>
        </w:rPr>
        <w:t>persons</w:t>
      </w:r>
      <w:proofErr w:type="gramEnd"/>
      <w:r w:rsidRPr="0083307D">
        <w:rPr>
          <w:rFonts w:ascii="Times New Roman" w:hAnsi="Times New Roman" w:cs="Times New Roman"/>
          <w:sz w:val="22"/>
          <w:szCs w:val="22"/>
        </w:rPr>
        <w:t xml:space="preserve"> </w:t>
      </w:r>
      <w:r w:rsidR="00510058">
        <w:rPr>
          <w:rFonts w:ascii="Times New Roman" w:hAnsi="Times New Roman" w:cs="Times New Roman"/>
          <w:sz w:val="22"/>
          <w:szCs w:val="22"/>
        </w:rPr>
        <w:t xml:space="preserve">on </w:t>
      </w:r>
      <w:r w:rsidRPr="0083307D">
        <w:rPr>
          <w:rFonts w:ascii="Times New Roman" w:hAnsi="Times New Roman" w:cs="Times New Roman"/>
          <w:sz w:val="22"/>
          <w:szCs w:val="22"/>
        </w:rPr>
        <w:t xml:space="preserve">the proposed </w:t>
      </w:r>
      <w:r w:rsidR="001644E8">
        <w:rPr>
          <w:rFonts w:ascii="Times New Roman" w:hAnsi="Times New Roman" w:cs="Times New Roman"/>
          <w:sz w:val="22"/>
          <w:szCs w:val="22"/>
        </w:rPr>
        <w:t xml:space="preserve"> </w:t>
      </w:r>
      <w:r w:rsidR="0077314C">
        <w:rPr>
          <w:rFonts w:ascii="Times New Roman" w:hAnsi="Times New Roman" w:cs="Times New Roman"/>
          <w:sz w:val="22"/>
          <w:szCs w:val="22"/>
        </w:rPr>
        <w:t xml:space="preserve"> amendment </w:t>
      </w:r>
      <w:r w:rsidR="001644E8">
        <w:rPr>
          <w:rFonts w:ascii="Times New Roman" w:hAnsi="Times New Roman" w:cs="Times New Roman"/>
          <w:sz w:val="22"/>
          <w:szCs w:val="22"/>
        </w:rPr>
        <w:t>to</w:t>
      </w:r>
      <w:r w:rsidR="00510058" w:rsidRPr="00510058">
        <w:rPr>
          <w:rFonts w:ascii="Times New Roman" w:hAnsi="Times New Roman" w:cs="Times New Roman"/>
          <w:sz w:val="22"/>
          <w:szCs w:val="22"/>
        </w:rPr>
        <w:t xml:space="preserve"> </w:t>
      </w:r>
      <w:r w:rsidR="00510058">
        <w:rPr>
          <w:rFonts w:ascii="Times New Roman" w:hAnsi="Times New Roman" w:cs="Times New Roman"/>
          <w:sz w:val="22"/>
          <w:szCs w:val="22"/>
        </w:rPr>
        <w:t xml:space="preserve">the 2024 International Energy Conservation Code (IECC) </w:t>
      </w:r>
      <w:r w:rsidR="00510058" w:rsidRPr="0083307D">
        <w:rPr>
          <w:rFonts w:ascii="Times New Roman" w:hAnsi="Times New Roman" w:cs="Times New Roman"/>
          <w:sz w:val="22"/>
          <w:szCs w:val="22"/>
        </w:rPr>
        <w:t>pertaining to Chapter 701 of the Nevada Administrative Code (NAC)</w:t>
      </w:r>
      <w:r w:rsidR="002303BF">
        <w:rPr>
          <w:rFonts w:ascii="Times New Roman" w:hAnsi="Times New Roman" w:cs="Times New Roman"/>
          <w:sz w:val="22"/>
          <w:szCs w:val="22"/>
        </w:rPr>
        <w:t>.</w:t>
      </w:r>
    </w:p>
    <w:p w14:paraId="0DB408B0" w14:textId="77777777" w:rsidR="004D0C01" w:rsidRPr="0083307D" w:rsidRDefault="004D0C01" w:rsidP="004D0C01">
      <w:pPr>
        <w:rPr>
          <w:rFonts w:ascii="Times New Roman" w:hAnsi="Times New Roman" w:cs="Times New Roman"/>
          <w:sz w:val="22"/>
          <w:szCs w:val="22"/>
        </w:rPr>
      </w:pPr>
    </w:p>
    <w:p w14:paraId="4EBE030E" w14:textId="6DDEDEF0" w:rsidR="004D0C01" w:rsidRPr="0083307D" w:rsidRDefault="001644E8" w:rsidP="004D0C01">
      <w:pPr>
        <w:rPr>
          <w:rFonts w:ascii="Times New Roman" w:hAnsi="Times New Roman" w:cs="Times New Roman"/>
          <w:sz w:val="22"/>
          <w:szCs w:val="22"/>
        </w:rPr>
      </w:pPr>
      <w:r>
        <w:rPr>
          <w:rFonts w:ascii="Times New Roman" w:hAnsi="Times New Roman" w:cs="Times New Roman"/>
          <w:sz w:val="22"/>
          <w:szCs w:val="22"/>
        </w:rPr>
        <w:t xml:space="preserve"> A copy of the codes to be revised, with additions </w:t>
      </w:r>
      <w:proofErr w:type="gramStart"/>
      <w:r>
        <w:rPr>
          <w:rFonts w:ascii="Times New Roman" w:hAnsi="Times New Roman" w:cs="Times New Roman"/>
          <w:sz w:val="22"/>
          <w:szCs w:val="22"/>
        </w:rPr>
        <w:t>bolded</w:t>
      </w:r>
      <w:proofErr w:type="gramEnd"/>
      <w:r>
        <w:rPr>
          <w:rFonts w:ascii="Times New Roman" w:hAnsi="Times New Roman" w:cs="Times New Roman"/>
          <w:sz w:val="22"/>
          <w:szCs w:val="22"/>
        </w:rPr>
        <w:t xml:space="preserve"> and underlined, and removals being struck through are attached.</w:t>
      </w:r>
      <w:r w:rsidR="002303BF">
        <w:rPr>
          <w:rFonts w:ascii="Times New Roman" w:hAnsi="Times New Roman" w:cs="Times New Roman"/>
          <w:sz w:val="22"/>
          <w:szCs w:val="22"/>
        </w:rPr>
        <w:t xml:space="preserve"> to the Notice and Agenda under Meeting Materials as ‘2024 IECC Draft regulation</w:t>
      </w:r>
      <w:r w:rsidR="001A52F2">
        <w:rPr>
          <w:rFonts w:ascii="Times New Roman" w:hAnsi="Times New Roman" w:cs="Times New Roman"/>
          <w:sz w:val="22"/>
          <w:szCs w:val="22"/>
        </w:rPr>
        <w:t>.</w:t>
      </w:r>
      <w:r w:rsidR="002303BF">
        <w:rPr>
          <w:rFonts w:ascii="Times New Roman" w:hAnsi="Times New Roman" w:cs="Times New Roman"/>
          <w:sz w:val="22"/>
          <w:szCs w:val="22"/>
        </w:rPr>
        <w:t>’</w:t>
      </w:r>
    </w:p>
    <w:p w14:paraId="6A8815FC" w14:textId="77777777" w:rsidR="004D0C01" w:rsidRPr="0083307D" w:rsidRDefault="004D0C01" w:rsidP="004D0C01">
      <w:pPr>
        <w:jc w:val="center"/>
        <w:rPr>
          <w:rFonts w:ascii="Times New Roman" w:hAnsi="Times New Roman" w:cs="Times New Roman"/>
          <w:sz w:val="22"/>
          <w:szCs w:val="22"/>
        </w:rPr>
      </w:pPr>
    </w:p>
    <w:p w14:paraId="01C065F4" w14:textId="36749D95" w:rsidR="004D0C01" w:rsidRPr="0083307D" w:rsidRDefault="004D0C01" w:rsidP="004D0C01">
      <w:pPr>
        <w:autoSpaceDE w:val="0"/>
        <w:autoSpaceDN w:val="0"/>
        <w:adjustRightInd w:val="0"/>
        <w:jc w:val="both"/>
        <w:rPr>
          <w:rFonts w:ascii="Times New Roman" w:hAnsi="Times New Roman" w:cs="Times New Roman"/>
          <w:color w:val="000000"/>
          <w:sz w:val="22"/>
          <w:szCs w:val="22"/>
        </w:rPr>
      </w:pPr>
      <w:r w:rsidRPr="0083307D">
        <w:rPr>
          <w:rFonts w:ascii="Times New Roman" w:hAnsi="Times New Roman" w:cs="Times New Roman"/>
          <w:color w:val="000000"/>
          <w:sz w:val="22"/>
          <w:szCs w:val="22"/>
        </w:rPr>
        <w:lastRenderedPageBreak/>
        <w:t xml:space="preserve">A copy of all materials relating to the proposal may be obtained </w:t>
      </w:r>
      <w:r w:rsidR="009C0061">
        <w:rPr>
          <w:rFonts w:ascii="Times New Roman" w:hAnsi="Times New Roman" w:cs="Times New Roman"/>
          <w:color w:val="000000"/>
          <w:sz w:val="22"/>
          <w:szCs w:val="22"/>
        </w:rPr>
        <w:t xml:space="preserve">the GOE’s website three days prior to the website at </w:t>
      </w:r>
      <w:hyperlink r:id="rId10" w:history="1">
        <w:r w:rsidR="009C0061" w:rsidRPr="005B4B4D">
          <w:rPr>
            <w:rStyle w:val="Hyperlink"/>
            <w:rFonts w:ascii="Times New Roman" w:hAnsi="Times New Roman" w:cs="Times New Roman"/>
            <w:sz w:val="22"/>
            <w:szCs w:val="22"/>
          </w:rPr>
          <w:t>https://energy.nv.gov/Programs/TaskForces/2017/NAC_701_BuildingCodesRulemaking/</w:t>
        </w:r>
      </w:hyperlink>
      <w:r w:rsidR="009C0061">
        <w:rPr>
          <w:rFonts w:ascii="Times New Roman" w:hAnsi="Times New Roman" w:cs="Times New Roman"/>
          <w:color w:val="000000"/>
          <w:sz w:val="22"/>
          <w:szCs w:val="22"/>
        </w:rPr>
        <w:t xml:space="preserve"> or by requesting a copy via email addressed to</w:t>
      </w:r>
      <w:r w:rsidRPr="0083307D">
        <w:rPr>
          <w:rFonts w:ascii="Times New Roman" w:hAnsi="Times New Roman" w:cs="Times New Roman"/>
          <w:color w:val="000000"/>
          <w:sz w:val="22"/>
          <w:szCs w:val="22"/>
        </w:rPr>
        <w:t xml:space="preserve"> the following:</w:t>
      </w:r>
    </w:p>
    <w:p w14:paraId="4D13E95A" w14:textId="77777777" w:rsidR="004D0C01" w:rsidRPr="0083307D" w:rsidRDefault="004D0C01" w:rsidP="004D0C01">
      <w:pPr>
        <w:autoSpaceDE w:val="0"/>
        <w:autoSpaceDN w:val="0"/>
        <w:adjustRightInd w:val="0"/>
        <w:jc w:val="both"/>
        <w:rPr>
          <w:rFonts w:ascii="Times New Roman" w:hAnsi="Times New Roman" w:cs="Times New Roman"/>
          <w:sz w:val="22"/>
          <w:szCs w:val="22"/>
        </w:rPr>
      </w:pPr>
    </w:p>
    <w:p w14:paraId="0FEC05E1" w14:textId="089B9A89" w:rsidR="004D0C01" w:rsidRPr="0083307D" w:rsidRDefault="004D0C01" w:rsidP="00E03DB5">
      <w:pPr>
        <w:autoSpaceDE w:val="0"/>
        <w:autoSpaceDN w:val="0"/>
        <w:adjustRightInd w:val="0"/>
        <w:ind w:left="360"/>
        <w:jc w:val="both"/>
        <w:rPr>
          <w:rFonts w:ascii="Times New Roman" w:hAnsi="Times New Roman" w:cs="Times New Roman"/>
          <w:color w:val="000000"/>
          <w:sz w:val="22"/>
          <w:szCs w:val="22"/>
        </w:rPr>
      </w:pPr>
    </w:p>
    <w:p w14:paraId="6CAA4D98" w14:textId="77777777" w:rsidR="004D0C01" w:rsidRPr="0083307D" w:rsidRDefault="004D0C01" w:rsidP="004D0C01">
      <w:pPr>
        <w:autoSpaceDE w:val="0"/>
        <w:autoSpaceDN w:val="0"/>
        <w:adjustRightInd w:val="0"/>
        <w:ind w:firstLine="720"/>
        <w:jc w:val="both"/>
        <w:rPr>
          <w:rFonts w:ascii="Times New Roman" w:hAnsi="Times New Roman" w:cs="Times New Roman"/>
          <w:color w:val="000000"/>
          <w:sz w:val="22"/>
          <w:szCs w:val="22"/>
        </w:rPr>
      </w:pPr>
      <w:r w:rsidRPr="0083307D">
        <w:rPr>
          <w:rFonts w:ascii="Times New Roman" w:hAnsi="Times New Roman" w:cs="Times New Roman"/>
          <w:color w:val="000000"/>
          <w:sz w:val="22"/>
          <w:szCs w:val="22"/>
        </w:rPr>
        <w:t>Governor’s Office of Energy</w:t>
      </w:r>
    </w:p>
    <w:p w14:paraId="5C6FBDA6" w14:textId="3B0E3FE4" w:rsidR="004D0C01" w:rsidRPr="0083307D" w:rsidRDefault="004D0C01" w:rsidP="004D0C01">
      <w:pPr>
        <w:autoSpaceDE w:val="0"/>
        <w:autoSpaceDN w:val="0"/>
        <w:adjustRightInd w:val="0"/>
        <w:ind w:firstLine="720"/>
        <w:jc w:val="both"/>
        <w:rPr>
          <w:rFonts w:ascii="Times New Roman" w:hAnsi="Times New Roman" w:cs="Times New Roman"/>
          <w:color w:val="000000"/>
          <w:sz w:val="22"/>
          <w:szCs w:val="22"/>
        </w:rPr>
      </w:pPr>
      <w:r w:rsidRPr="0083307D">
        <w:rPr>
          <w:rFonts w:ascii="Times New Roman" w:hAnsi="Times New Roman" w:cs="Times New Roman"/>
          <w:color w:val="000000"/>
          <w:sz w:val="22"/>
          <w:szCs w:val="22"/>
        </w:rPr>
        <w:t xml:space="preserve">Attn: </w:t>
      </w:r>
      <w:r w:rsidR="001644E8">
        <w:rPr>
          <w:rFonts w:ascii="Times New Roman" w:hAnsi="Times New Roman" w:cs="Times New Roman"/>
          <w:color w:val="000000"/>
          <w:sz w:val="22"/>
          <w:szCs w:val="22"/>
        </w:rPr>
        <w:t>Katie Wellman</w:t>
      </w:r>
    </w:p>
    <w:p w14:paraId="0A61E36D" w14:textId="7C673F45" w:rsidR="004D0C01" w:rsidRPr="001A52F2" w:rsidRDefault="007B142C" w:rsidP="00E03DB5">
      <w:pPr>
        <w:autoSpaceDE w:val="0"/>
        <w:autoSpaceDN w:val="0"/>
        <w:adjustRightInd w:val="0"/>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KatieWellman@energy.nv.gov</w:t>
      </w:r>
    </w:p>
    <w:p w14:paraId="685E83F8" w14:textId="77777777" w:rsidR="004D0C01" w:rsidRDefault="004D0C01" w:rsidP="004D0C01">
      <w:pPr>
        <w:autoSpaceDE w:val="0"/>
        <w:autoSpaceDN w:val="0"/>
        <w:adjustRightInd w:val="0"/>
        <w:rPr>
          <w:rFonts w:ascii="Times New Roman" w:hAnsi="Times New Roman" w:cs="Times New Roman"/>
          <w:color w:val="000000"/>
          <w:sz w:val="22"/>
          <w:szCs w:val="22"/>
        </w:rPr>
      </w:pPr>
    </w:p>
    <w:p w14:paraId="0CF9A3DA" w14:textId="30D49BB6" w:rsidR="004D0C01" w:rsidRPr="0083307D" w:rsidRDefault="004D0C01" w:rsidP="004D0C01">
      <w:pPr>
        <w:autoSpaceDE w:val="0"/>
        <w:autoSpaceDN w:val="0"/>
        <w:adjustRightInd w:val="0"/>
        <w:rPr>
          <w:rFonts w:ascii="Times New Roman" w:hAnsi="Times New Roman" w:cs="Times New Roman"/>
          <w:color w:val="000000"/>
          <w:sz w:val="22"/>
          <w:szCs w:val="22"/>
        </w:rPr>
      </w:pPr>
      <w:r w:rsidRPr="0083307D">
        <w:rPr>
          <w:rFonts w:ascii="Times New Roman" w:hAnsi="Times New Roman" w:cs="Times New Roman"/>
          <w:color w:val="000000"/>
          <w:sz w:val="22"/>
          <w:szCs w:val="22"/>
        </w:rPr>
        <w:t xml:space="preserve">All interested </w:t>
      </w:r>
      <w:proofErr w:type="gramStart"/>
      <w:r w:rsidRPr="0083307D">
        <w:rPr>
          <w:rFonts w:ascii="Times New Roman" w:hAnsi="Times New Roman" w:cs="Times New Roman"/>
          <w:color w:val="000000"/>
          <w:sz w:val="22"/>
          <w:szCs w:val="22"/>
        </w:rPr>
        <w:t>persons</w:t>
      </w:r>
      <w:proofErr w:type="gramEnd"/>
      <w:r w:rsidRPr="0083307D">
        <w:rPr>
          <w:rFonts w:ascii="Times New Roman" w:hAnsi="Times New Roman" w:cs="Times New Roman"/>
          <w:color w:val="000000"/>
          <w:sz w:val="22"/>
          <w:szCs w:val="22"/>
        </w:rPr>
        <w:t xml:space="preserve"> will be afforded a reasonable opportunity to submit data, </w:t>
      </w:r>
      <w:r w:rsidR="001A52F2" w:rsidRPr="0083307D">
        <w:rPr>
          <w:rFonts w:ascii="Times New Roman" w:hAnsi="Times New Roman" w:cs="Times New Roman"/>
          <w:color w:val="000000"/>
          <w:sz w:val="22"/>
          <w:szCs w:val="22"/>
        </w:rPr>
        <w:t>views,</w:t>
      </w:r>
      <w:r w:rsidRPr="0083307D">
        <w:rPr>
          <w:rFonts w:ascii="Times New Roman" w:hAnsi="Times New Roman" w:cs="Times New Roman"/>
          <w:color w:val="000000"/>
          <w:sz w:val="22"/>
          <w:szCs w:val="22"/>
        </w:rPr>
        <w:t xml:space="preserve"> or arguments on the proposed </w:t>
      </w:r>
      <w:r w:rsidR="001A52F2">
        <w:rPr>
          <w:rFonts w:ascii="Times New Roman" w:hAnsi="Times New Roman" w:cs="Times New Roman"/>
          <w:color w:val="000000"/>
          <w:sz w:val="22"/>
          <w:szCs w:val="22"/>
        </w:rPr>
        <w:t xml:space="preserve">IECC </w:t>
      </w:r>
      <w:r w:rsidRPr="0083307D">
        <w:rPr>
          <w:rFonts w:ascii="Times New Roman" w:hAnsi="Times New Roman" w:cs="Times New Roman"/>
          <w:color w:val="000000"/>
          <w:sz w:val="22"/>
          <w:szCs w:val="22"/>
        </w:rPr>
        <w:t xml:space="preserve">orally or in writing. When submitting comments in writing, please complete the Comment/Reply Form found at: </w:t>
      </w:r>
    </w:p>
    <w:p w14:paraId="600FA51B" w14:textId="77777777" w:rsidR="004D0C01" w:rsidRPr="0083307D" w:rsidRDefault="004D0C01" w:rsidP="004D0C01">
      <w:pPr>
        <w:autoSpaceDE w:val="0"/>
        <w:autoSpaceDN w:val="0"/>
        <w:adjustRightInd w:val="0"/>
        <w:ind w:firstLine="360"/>
        <w:rPr>
          <w:rFonts w:ascii="Times New Roman" w:hAnsi="Times New Roman" w:cs="Times New Roman"/>
          <w:color w:val="000000"/>
          <w:sz w:val="22"/>
          <w:szCs w:val="22"/>
        </w:rPr>
      </w:pPr>
    </w:p>
    <w:bookmarkStart w:id="1" w:name="_Hlk74290923"/>
    <w:p w14:paraId="18688874" w14:textId="3CB90D00" w:rsidR="008A3F04" w:rsidRPr="00174162" w:rsidRDefault="009C0061" w:rsidP="004D0C01">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fldChar w:fldCharType="begin"/>
      </w:r>
      <w:r>
        <w:rPr>
          <w:rFonts w:ascii="Times New Roman" w:hAnsi="Times New Roman" w:cs="Times New Roman"/>
          <w:color w:val="000000"/>
          <w:sz w:val="22"/>
          <w:szCs w:val="22"/>
        </w:rPr>
        <w:instrText>HYPERLINK "</w:instrText>
      </w:r>
      <w:r w:rsidRPr="009C0061">
        <w:rPr>
          <w:rFonts w:ascii="Times New Roman" w:hAnsi="Times New Roman" w:cs="Times New Roman"/>
          <w:color w:val="000000"/>
          <w:sz w:val="22"/>
          <w:szCs w:val="22"/>
        </w:rPr>
        <w:instrText>https://energy.nv.gov/uploadedFiles/energynvgov/content/Notices/GOE_public_comment_form_fillable_2024.pdf</w:instrText>
      </w:r>
      <w:r>
        <w:rPr>
          <w:rFonts w:ascii="Times New Roman" w:hAnsi="Times New Roman" w:cs="Times New Roman"/>
          <w:color w:val="000000"/>
          <w:sz w:val="22"/>
          <w:szCs w:val="22"/>
        </w:rPr>
        <w:instrText>"</w:instrText>
      </w:r>
      <w:r>
        <w:rPr>
          <w:rFonts w:ascii="Times New Roman" w:hAnsi="Times New Roman" w:cs="Times New Roman"/>
          <w:color w:val="000000"/>
          <w:sz w:val="22"/>
          <w:szCs w:val="22"/>
        </w:rPr>
      </w:r>
      <w:r>
        <w:rPr>
          <w:rFonts w:ascii="Times New Roman" w:hAnsi="Times New Roman" w:cs="Times New Roman"/>
          <w:color w:val="000000"/>
          <w:sz w:val="22"/>
          <w:szCs w:val="22"/>
        </w:rPr>
        <w:fldChar w:fldCharType="separate"/>
      </w:r>
      <w:r w:rsidRPr="005B4B4D">
        <w:rPr>
          <w:rStyle w:val="Hyperlink"/>
          <w:rFonts w:ascii="Times New Roman" w:hAnsi="Times New Roman" w:cs="Times New Roman"/>
          <w:sz w:val="22"/>
          <w:szCs w:val="22"/>
        </w:rPr>
        <w:t>https://energy.nv.gov/uploadedFiles/energynvgov/content/Notices/GOE_public_comment_form_fillable_2024.pdf</w:t>
      </w:r>
      <w:r>
        <w:rPr>
          <w:rFonts w:ascii="Times New Roman" w:hAnsi="Times New Roman" w:cs="Times New Roman"/>
          <w:color w:val="000000"/>
          <w:sz w:val="22"/>
          <w:szCs w:val="22"/>
        </w:rPr>
        <w:fldChar w:fldCharType="end"/>
      </w:r>
      <w:r>
        <w:rPr>
          <w:rFonts w:ascii="Times New Roman" w:hAnsi="Times New Roman" w:cs="Times New Roman"/>
          <w:color w:val="000000"/>
          <w:sz w:val="22"/>
          <w:szCs w:val="22"/>
        </w:rPr>
        <w:t xml:space="preserve"> </w:t>
      </w:r>
    </w:p>
    <w:bookmarkEnd w:id="1"/>
    <w:p w14:paraId="078E4267" w14:textId="77777777" w:rsidR="004D0C01" w:rsidRDefault="004D0C01" w:rsidP="004D0C01">
      <w:pPr>
        <w:autoSpaceDE w:val="0"/>
        <w:autoSpaceDN w:val="0"/>
        <w:adjustRightInd w:val="0"/>
        <w:rPr>
          <w:rFonts w:ascii="Times New Roman" w:hAnsi="Times New Roman" w:cs="Times New Roman"/>
          <w:color w:val="000000"/>
          <w:sz w:val="22"/>
          <w:szCs w:val="22"/>
        </w:rPr>
      </w:pPr>
    </w:p>
    <w:p w14:paraId="779611BA" w14:textId="654BEF38" w:rsidR="004D0C01" w:rsidRDefault="004D0C01" w:rsidP="004D0C01">
      <w:pPr>
        <w:autoSpaceDE w:val="0"/>
        <w:autoSpaceDN w:val="0"/>
        <w:adjustRightInd w:val="0"/>
        <w:rPr>
          <w:rFonts w:ascii="Times New Roman" w:hAnsi="Times New Roman" w:cs="Times New Roman"/>
          <w:color w:val="000000"/>
          <w:sz w:val="22"/>
          <w:szCs w:val="22"/>
        </w:rPr>
      </w:pPr>
      <w:r w:rsidRPr="0083307D">
        <w:rPr>
          <w:rFonts w:ascii="Times New Roman" w:hAnsi="Times New Roman" w:cs="Times New Roman"/>
          <w:color w:val="000000"/>
          <w:sz w:val="22"/>
          <w:szCs w:val="22"/>
        </w:rPr>
        <w:t xml:space="preserve">Please submit the form via </w:t>
      </w:r>
      <w:proofErr w:type="gramStart"/>
      <w:r w:rsidRPr="0083307D">
        <w:rPr>
          <w:rFonts w:ascii="Times New Roman" w:hAnsi="Times New Roman" w:cs="Times New Roman"/>
          <w:color w:val="000000"/>
          <w:sz w:val="22"/>
          <w:szCs w:val="22"/>
        </w:rPr>
        <w:t xml:space="preserve">email </w:t>
      </w:r>
      <w:r w:rsidR="00012B21">
        <w:rPr>
          <w:rFonts w:ascii="Times New Roman" w:hAnsi="Times New Roman" w:cs="Times New Roman"/>
          <w:color w:val="000000"/>
          <w:sz w:val="22"/>
          <w:szCs w:val="22"/>
        </w:rPr>
        <w:t xml:space="preserve"> to</w:t>
      </w:r>
      <w:proofErr w:type="gramEnd"/>
      <w:r w:rsidR="00012B21">
        <w:rPr>
          <w:rFonts w:ascii="Times New Roman" w:hAnsi="Times New Roman" w:cs="Times New Roman"/>
          <w:color w:val="000000"/>
          <w:sz w:val="22"/>
          <w:szCs w:val="22"/>
        </w:rPr>
        <w:t xml:space="preserve"> </w:t>
      </w:r>
      <w:hyperlink r:id="rId11" w:history="1"/>
      <w:r w:rsidR="00E70DC4">
        <w:t xml:space="preserve"> </w:t>
      </w:r>
      <w:hyperlink r:id="rId12" w:history="1">
        <w:r w:rsidR="00EF46DA" w:rsidRPr="00EF46DA">
          <w:rPr>
            <w:rStyle w:val="Hyperlink"/>
            <w:rFonts w:ascii="Times New Roman" w:hAnsi="Times New Roman" w:cs="Times New Roman"/>
            <w:sz w:val="22"/>
            <w:szCs w:val="22"/>
          </w:rPr>
          <w:t>info@energy.nv.gov</w:t>
        </w:r>
      </w:hyperlink>
      <w:r>
        <w:rPr>
          <w:rFonts w:ascii="Times New Roman" w:hAnsi="Times New Roman" w:cs="Times New Roman"/>
          <w:color w:val="000000"/>
          <w:sz w:val="22"/>
          <w:szCs w:val="22"/>
        </w:rPr>
        <w:t xml:space="preserve">, no later than </w:t>
      </w:r>
      <w:r w:rsidR="009C0061">
        <w:rPr>
          <w:rFonts w:ascii="Times New Roman" w:hAnsi="Times New Roman" w:cs="Times New Roman"/>
          <w:color w:val="000000"/>
          <w:sz w:val="22"/>
          <w:szCs w:val="22"/>
        </w:rPr>
        <w:t xml:space="preserve">March </w:t>
      </w:r>
      <w:r w:rsidR="00C70260">
        <w:rPr>
          <w:rFonts w:ascii="Times New Roman" w:hAnsi="Times New Roman" w:cs="Times New Roman"/>
          <w:color w:val="000000"/>
          <w:sz w:val="22"/>
          <w:szCs w:val="22"/>
        </w:rPr>
        <w:t>11</w:t>
      </w:r>
      <w:r w:rsidR="009C0061">
        <w:rPr>
          <w:rFonts w:ascii="Times New Roman" w:hAnsi="Times New Roman" w:cs="Times New Roman"/>
          <w:color w:val="000000"/>
          <w:sz w:val="22"/>
          <w:szCs w:val="22"/>
        </w:rPr>
        <w:t>, 2025 at</w:t>
      </w:r>
      <w:r w:rsidR="008A3F04">
        <w:rPr>
          <w:rFonts w:ascii="Times New Roman" w:hAnsi="Times New Roman" w:cs="Times New Roman"/>
          <w:color w:val="000000"/>
          <w:sz w:val="22"/>
          <w:szCs w:val="22"/>
        </w:rPr>
        <w:t xml:space="preserve"> 5:00pm</w:t>
      </w:r>
      <w:r w:rsidR="001A52F2">
        <w:rPr>
          <w:rFonts w:ascii="Times New Roman" w:hAnsi="Times New Roman" w:cs="Times New Roman"/>
          <w:color w:val="000000"/>
          <w:sz w:val="22"/>
          <w:szCs w:val="22"/>
        </w:rPr>
        <w:t>.</w:t>
      </w:r>
    </w:p>
    <w:p w14:paraId="53330222" w14:textId="77777777" w:rsidR="004D0C01" w:rsidRDefault="004D0C01" w:rsidP="004D0C01">
      <w:pPr>
        <w:autoSpaceDE w:val="0"/>
        <w:autoSpaceDN w:val="0"/>
        <w:adjustRightInd w:val="0"/>
        <w:rPr>
          <w:rFonts w:ascii="Times New Roman" w:hAnsi="Times New Roman" w:cs="Times New Roman"/>
          <w:color w:val="000000"/>
          <w:sz w:val="22"/>
          <w:szCs w:val="22"/>
        </w:rPr>
      </w:pPr>
    </w:p>
    <w:p w14:paraId="66E5AC0A" w14:textId="07CF3482" w:rsidR="004D0C01" w:rsidRPr="0083307D" w:rsidRDefault="004D0C01" w:rsidP="004D0C01">
      <w:pPr>
        <w:autoSpaceDE w:val="0"/>
        <w:autoSpaceDN w:val="0"/>
        <w:adjustRightInd w:val="0"/>
        <w:rPr>
          <w:rFonts w:ascii="Times New Roman" w:hAnsi="Times New Roman" w:cs="Times New Roman"/>
          <w:color w:val="000000"/>
          <w:sz w:val="22"/>
          <w:szCs w:val="22"/>
        </w:rPr>
      </w:pPr>
      <w:r w:rsidRPr="0083307D">
        <w:rPr>
          <w:rFonts w:ascii="Times New Roman" w:hAnsi="Times New Roman" w:cs="Times New Roman"/>
          <w:color w:val="000000"/>
          <w:sz w:val="22"/>
          <w:szCs w:val="22"/>
        </w:rPr>
        <w:t xml:space="preserve">A period devoted to comments by the </w:t>
      </w:r>
      <w:proofErr w:type="gramStart"/>
      <w:r w:rsidRPr="0083307D">
        <w:rPr>
          <w:rFonts w:ascii="Times New Roman" w:hAnsi="Times New Roman" w:cs="Times New Roman"/>
          <w:color w:val="000000"/>
          <w:sz w:val="22"/>
          <w:szCs w:val="22"/>
        </w:rPr>
        <w:t>general public</w:t>
      </w:r>
      <w:proofErr w:type="gramEnd"/>
      <w:r w:rsidRPr="0083307D">
        <w:rPr>
          <w:rFonts w:ascii="Times New Roman" w:hAnsi="Times New Roman" w:cs="Times New Roman"/>
          <w:color w:val="000000"/>
          <w:sz w:val="22"/>
          <w:szCs w:val="22"/>
        </w:rPr>
        <w:t>, if any, and discussion of those comments will be provided during the workshop.</w:t>
      </w:r>
      <w:r w:rsidR="00126E2A">
        <w:rPr>
          <w:rFonts w:ascii="Times New Roman" w:hAnsi="Times New Roman" w:cs="Times New Roman"/>
          <w:color w:val="000000"/>
          <w:sz w:val="22"/>
          <w:szCs w:val="22"/>
        </w:rPr>
        <w:t xml:space="preserve"> If a person is physically unable to be present</w:t>
      </w:r>
      <w:r w:rsidR="00E11D70">
        <w:rPr>
          <w:rFonts w:ascii="Times New Roman" w:hAnsi="Times New Roman" w:cs="Times New Roman"/>
          <w:color w:val="000000"/>
          <w:sz w:val="22"/>
          <w:szCs w:val="22"/>
        </w:rPr>
        <w:t xml:space="preserve"> or take part, prerecorded public comment may also be submitted to the email address provided.</w:t>
      </w:r>
      <w:r w:rsidRPr="0083307D">
        <w:rPr>
          <w:rFonts w:ascii="Times New Roman" w:hAnsi="Times New Roman" w:cs="Times New Roman"/>
          <w:color w:val="000000"/>
          <w:sz w:val="22"/>
          <w:szCs w:val="22"/>
        </w:rPr>
        <w:t xml:space="preserve">  </w:t>
      </w:r>
    </w:p>
    <w:p w14:paraId="1405E5BC" w14:textId="77777777" w:rsidR="004D0C01" w:rsidRDefault="004D0C01" w:rsidP="004D0C01">
      <w:pPr>
        <w:autoSpaceDE w:val="0"/>
        <w:autoSpaceDN w:val="0"/>
        <w:adjustRightInd w:val="0"/>
        <w:rPr>
          <w:rFonts w:ascii="Times New Roman" w:hAnsi="Times New Roman" w:cs="Times New Roman"/>
          <w:color w:val="000000"/>
          <w:sz w:val="22"/>
          <w:szCs w:val="22"/>
        </w:rPr>
      </w:pPr>
    </w:p>
    <w:p w14:paraId="414B1891" w14:textId="7D2C50CC" w:rsidR="004D0C01" w:rsidRDefault="004D0C01" w:rsidP="004D0C01">
      <w:pPr>
        <w:autoSpaceDE w:val="0"/>
        <w:autoSpaceDN w:val="0"/>
        <w:adjustRightInd w:val="0"/>
        <w:rPr>
          <w:rFonts w:ascii="Times New Roman" w:hAnsi="Times New Roman" w:cs="Times New Roman"/>
          <w:color w:val="000000"/>
          <w:sz w:val="22"/>
          <w:szCs w:val="22"/>
        </w:rPr>
      </w:pPr>
      <w:r w:rsidRPr="0083307D">
        <w:rPr>
          <w:rFonts w:ascii="Times New Roman" w:hAnsi="Times New Roman" w:cs="Times New Roman"/>
          <w:sz w:val="22"/>
          <w:szCs w:val="22"/>
        </w:rPr>
        <w:t xml:space="preserve">Members of the public who are disabled and require accommodations or assistance at the meeting are requested to notify the GOE in writing or by calling </w:t>
      </w:r>
      <w:r w:rsidR="00762780">
        <w:rPr>
          <w:rFonts w:ascii="Times New Roman" w:hAnsi="Times New Roman" w:cs="Times New Roman"/>
          <w:sz w:val="22"/>
          <w:szCs w:val="22"/>
        </w:rPr>
        <w:t>775-431-7186</w:t>
      </w:r>
      <w:r w:rsidRPr="0083307D">
        <w:rPr>
          <w:rFonts w:ascii="Times New Roman" w:hAnsi="Times New Roman" w:cs="Times New Roman"/>
          <w:color w:val="000000"/>
          <w:sz w:val="22"/>
          <w:szCs w:val="22"/>
        </w:rPr>
        <w:t xml:space="preserve"> no later than </w:t>
      </w:r>
      <w:r w:rsidR="00762780">
        <w:rPr>
          <w:rFonts w:ascii="Times New Roman" w:hAnsi="Times New Roman" w:cs="Times New Roman"/>
          <w:color w:val="000000"/>
          <w:sz w:val="22"/>
          <w:szCs w:val="22"/>
        </w:rPr>
        <w:t>three (3)</w:t>
      </w:r>
      <w:r w:rsidRPr="0083307D">
        <w:rPr>
          <w:rFonts w:ascii="Times New Roman" w:hAnsi="Times New Roman" w:cs="Times New Roman"/>
          <w:color w:val="000000"/>
          <w:sz w:val="22"/>
          <w:szCs w:val="22"/>
        </w:rPr>
        <w:t xml:space="preserve"> working days prior to the workshop.</w:t>
      </w:r>
    </w:p>
    <w:p w14:paraId="78FA4026" w14:textId="77777777" w:rsidR="004D0C01" w:rsidRPr="0083307D" w:rsidRDefault="004D0C01" w:rsidP="004D0C01">
      <w:pPr>
        <w:autoSpaceDE w:val="0"/>
        <w:autoSpaceDN w:val="0"/>
        <w:adjustRightInd w:val="0"/>
        <w:ind w:firstLine="360"/>
        <w:rPr>
          <w:rFonts w:ascii="Times New Roman" w:hAnsi="Times New Roman" w:cs="Times New Roman"/>
          <w:sz w:val="22"/>
          <w:szCs w:val="22"/>
        </w:rPr>
      </w:pPr>
    </w:p>
    <w:p w14:paraId="337BEAF7" w14:textId="21C8F90A" w:rsidR="004D0C01" w:rsidRPr="0083307D" w:rsidRDefault="004D0C01" w:rsidP="004D0C01">
      <w:pPr>
        <w:autoSpaceDE w:val="0"/>
        <w:autoSpaceDN w:val="0"/>
        <w:adjustRightInd w:val="0"/>
        <w:rPr>
          <w:rFonts w:ascii="Times New Roman" w:hAnsi="Times New Roman" w:cs="Times New Roman"/>
          <w:sz w:val="22"/>
          <w:szCs w:val="22"/>
        </w:rPr>
      </w:pPr>
      <w:r w:rsidRPr="0083307D">
        <w:rPr>
          <w:rFonts w:ascii="Times New Roman" w:hAnsi="Times New Roman" w:cs="Times New Roman"/>
          <w:sz w:val="22"/>
          <w:szCs w:val="22"/>
        </w:rPr>
        <w:t xml:space="preserve">This Notice of Workshop to Solicit Comments on Proposed </w:t>
      </w:r>
      <w:r w:rsidR="002C53E6">
        <w:rPr>
          <w:rFonts w:ascii="Times New Roman" w:hAnsi="Times New Roman" w:cs="Times New Roman"/>
          <w:sz w:val="22"/>
          <w:szCs w:val="22"/>
        </w:rPr>
        <w:t xml:space="preserve"> revision</w:t>
      </w:r>
      <w:r w:rsidR="001A52F2">
        <w:rPr>
          <w:rFonts w:ascii="Times New Roman" w:hAnsi="Times New Roman" w:cs="Times New Roman"/>
          <w:sz w:val="22"/>
          <w:szCs w:val="22"/>
        </w:rPr>
        <w:t xml:space="preserve"> of the 202</w:t>
      </w:r>
      <w:r w:rsidR="00762780">
        <w:rPr>
          <w:rFonts w:ascii="Times New Roman" w:hAnsi="Times New Roman" w:cs="Times New Roman"/>
          <w:sz w:val="22"/>
          <w:szCs w:val="22"/>
        </w:rPr>
        <w:t>4</w:t>
      </w:r>
      <w:r w:rsidR="001A52F2">
        <w:rPr>
          <w:rFonts w:ascii="Times New Roman" w:hAnsi="Times New Roman" w:cs="Times New Roman"/>
          <w:sz w:val="22"/>
          <w:szCs w:val="22"/>
        </w:rPr>
        <w:t xml:space="preserve"> IECC </w:t>
      </w:r>
      <w:r w:rsidRPr="0083307D">
        <w:rPr>
          <w:rFonts w:ascii="Times New Roman" w:hAnsi="Times New Roman" w:cs="Times New Roman"/>
          <w:sz w:val="22"/>
          <w:szCs w:val="22"/>
        </w:rPr>
        <w:t>has been sent to all persons on the agency’s mailing list for administrative regulations, posted on the GOE’s website at</w:t>
      </w:r>
      <w:r w:rsidR="008A3F04">
        <w:rPr>
          <w:rFonts w:ascii="Times New Roman" w:hAnsi="Times New Roman" w:cs="Times New Roman"/>
          <w:sz w:val="22"/>
          <w:szCs w:val="22"/>
        </w:rPr>
        <w:t xml:space="preserve"> </w:t>
      </w:r>
      <w:bookmarkStart w:id="2" w:name="_Hlk74291028"/>
      <w:r w:rsidR="008A3F04">
        <w:rPr>
          <w:rFonts w:ascii="Times New Roman" w:hAnsi="Times New Roman" w:cs="Times New Roman"/>
          <w:sz w:val="22"/>
          <w:szCs w:val="22"/>
        </w:rPr>
        <w:fldChar w:fldCharType="begin"/>
      </w:r>
      <w:r w:rsidR="008A3F04">
        <w:rPr>
          <w:rFonts w:ascii="Times New Roman" w:hAnsi="Times New Roman" w:cs="Times New Roman"/>
          <w:sz w:val="22"/>
          <w:szCs w:val="22"/>
        </w:rPr>
        <w:instrText xml:space="preserve"> HYPERLINK "</w:instrText>
      </w:r>
      <w:r w:rsidR="008A3F04" w:rsidRPr="008A3F04">
        <w:rPr>
          <w:rFonts w:ascii="Times New Roman" w:hAnsi="Times New Roman" w:cs="Times New Roman"/>
          <w:sz w:val="22"/>
          <w:szCs w:val="22"/>
        </w:rPr>
        <w:instrText>https://energy.nv.gov/Programs/TaskForces/2017/NAC_701_BuildingCodesRulemaking/</w:instrText>
      </w:r>
      <w:r w:rsidR="008A3F04">
        <w:rPr>
          <w:rFonts w:ascii="Times New Roman" w:hAnsi="Times New Roman" w:cs="Times New Roman"/>
          <w:sz w:val="22"/>
          <w:szCs w:val="22"/>
        </w:rPr>
        <w:instrText xml:space="preserve">" </w:instrText>
      </w:r>
      <w:r w:rsidR="008A3F04">
        <w:rPr>
          <w:rFonts w:ascii="Times New Roman" w:hAnsi="Times New Roman" w:cs="Times New Roman"/>
          <w:sz w:val="22"/>
          <w:szCs w:val="22"/>
        </w:rPr>
      </w:r>
      <w:r w:rsidR="008A3F04">
        <w:rPr>
          <w:rFonts w:ascii="Times New Roman" w:hAnsi="Times New Roman" w:cs="Times New Roman"/>
          <w:sz w:val="22"/>
          <w:szCs w:val="22"/>
        </w:rPr>
        <w:fldChar w:fldCharType="separate"/>
      </w:r>
      <w:r w:rsidR="008A3F04" w:rsidRPr="00CD3EA1">
        <w:rPr>
          <w:rStyle w:val="Hyperlink"/>
          <w:rFonts w:ascii="Times New Roman" w:hAnsi="Times New Roman" w:cs="Times New Roman"/>
          <w:sz w:val="22"/>
          <w:szCs w:val="22"/>
        </w:rPr>
        <w:t>https://energy.nv.gov/Programs/TaskForces/2017/NAC_701_BuildingCodesRulemaking/</w:t>
      </w:r>
      <w:r w:rsidR="008A3F04">
        <w:rPr>
          <w:rFonts w:ascii="Times New Roman" w:hAnsi="Times New Roman" w:cs="Times New Roman"/>
          <w:sz w:val="22"/>
          <w:szCs w:val="22"/>
        </w:rPr>
        <w:fldChar w:fldCharType="end"/>
      </w:r>
      <w:bookmarkEnd w:id="2"/>
      <w:r w:rsidR="00762780">
        <w:rPr>
          <w:rFonts w:ascii="Times New Roman" w:hAnsi="Times New Roman" w:cs="Times New Roman"/>
          <w:sz w:val="22"/>
          <w:szCs w:val="22"/>
        </w:rPr>
        <w:t xml:space="preserve"> and </w:t>
      </w:r>
      <w:r w:rsidR="008A3F04" w:rsidRPr="008A3F04">
        <w:rPr>
          <w:rFonts w:ascii="Times New Roman" w:hAnsi="Times New Roman" w:cs="Times New Roman"/>
          <w:sz w:val="22"/>
          <w:szCs w:val="22"/>
        </w:rPr>
        <w:t xml:space="preserve"> </w:t>
      </w:r>
      <w:r w:rsidRPr="0083307D">
        <w:rPr>
          <w:rFonts w:ascii="Times New Roman" w:hAnsi="Times New Roman" w:cs="Times New Roman"/>
          <w:sz w:val="22"/>
          <w:szCs w:val="22"/>
        </w:rPr>
        <w:t xml:space="preserve">posted at the GOE and the following other locations: </w:t>
      </w:r>
    </w:p>
    <w:p w14:paraId="33F1D4A2" w14:textId="77777777" w:rsidR="004D0C01" w:rsidRPr="0083307D" w:rsidRDefault="004D0C01" w:rsidP="004D0C01">
      <w:pPr>
        <w:autoSpaceDE w:val="0"/>
        <w:autoSpaceDN w:val="0"/>
        <w:adjustRightInd w:val="0"/>
        <w:rPr>
          <w:rFonts w:ascii="Times New Roman" w:hAnsi="Times New Roman" w:cs="Times New Roman"/>
          <w:bCs/>
          <w:sz w:val="22"/>
          <w:szCs w:val="22"/>
        </w:rPr>
      </w:pPr>
    </w:p>
    <w:p w14:paraId="5F770897" w14:textId="62E3FA2B" w:rsidR="004D0C01" w:rsidRPr="00315B66" w:rsidRDefault="004D0C01" w:rsidP="004D0C01">
      <w:pPr>
        <w:numPr>
          <w:ilvl w:val="0"/>
          <w:numId w:val="2"/>
        </w:numPr>
        <w:ind w:left="0" w:firstLine="360"/>
        <w:rPr>
          <w:rFonts w:ascii="Times New Roman" w:hAnsi="Times New Roman" w:cs="Times New Roman"/>
          <w:sz w:val="22"/>
          <w:szCs w:val="22"/>
        </w:rPr>
      </w:pPr>
      <w:r w:rsidRPr="0083307D">
        <w:rPr>
          <w:rFonts w:ascii="Times New Roman" w:hAnsi="Times New Roman" w:cs="Times New Roman"/>
          <w:sz w:val="22"/>
          <w:szCs w:val="22"/>
        </w:rPr>
        <w:t>Nevada State official website:</w:t>
      </w:r>
      <w:r w:rsidRPr="0083307D">
        <w:rPr>
          <w:rFonts w:ascii="Times New Roman" w:hAnsi="Times New Roman" w:cs="Times New Roman"/>
          <w:color w:val="0000FF"/>
          <w:sz w:val="22"/>
          <w:szCs w:val="22"/>
          <w:u w:val="single"/>
        </w:rPr>
        <w:t xml:space="preserve"> </w:t>
      </w:r>
      <w:hyperlink r:id="rId13" w:history="1">
        <w:r w:rsidR="00315B66" w:rsidRPr="003B3A3E">
          <w:rPr>
            <w:rStyle w:val="Hyperlink"/>
            <w:rFonts w:ascii="Times New Roman" w:hAnsi="Times New Roman" w:cs="Times New Roman"/>
            <w:sz w:val="22"/>
            <w:szCs w:val="22"/>
          </w:rPr>
          <w:t>https://notice.nv.gov</w:t>
        </w:r>
      </w:hyperlink>
    </w:p>
    <w:p w14:paraId="760A266F" w14:textId="1E5B2BBA" w:rsidR="00315B66" w:rsidRPr="00762780" w:rsidRDefault="00762780" w:rsidP="00762780">
      <w:pPr>
        <w:pStyle w:val="ListParagraph"/>
        <w:numPr>
          <w:ilvl w:val="0"/>
          <w:numId w:val="2"/>
        </w:numPr>
        <w:spacing w:after="0" w:line="240" w:lineRule="auto"/>
        <w:rPr>
          <w:rFonts w:ascii="Times New Roman" w:hAnsi="Times New Roman"/>
        </w:rPr>
      </w:pPr>
      <w:bookmarkStart w:id="3" w:name="_Hlk74647132"/>
      <w:r>
        <w:rPr>
          <w:rFonts w:ascii="Times New Roman" w:hAnsi="Times New Roman"/>
        </w:rPr>
        <w:t>Governor’s Office of Energy, 600 E William Street, Ste 200, Carson City NV 89701</w:t>
      </w:r>
      <w:r w:rsidR="00315B66" w:rsidRPr="00762780">
        <w:rPr>
          <w:rFonts w:ascii="Times New Roman" w:hAnsi="Times New Roman"/>
        </w:rPr>
        <w:t xml:space="preserve"> </w:t>
      </w:r>
    </w:p>
    <w:bookmarkEnd w:id="3"/>
    <w:p w14:paraId="7E8D0198" w14:textId="77777777" w:rsidR="00315B66" w:rsidRPr="0083307D" w:rsidRDefault="00315B66" w:rsidP="00315B66">
      <w:pPr>
        <w:ind w:left="360"/>
        <w:rPr>
          <w:rFonts w:ascii="Times New Roman" w:hAnsi="Times New Roman" w:cs="Times New Roman"/>
          <w:sz w:val="22"/>
          <w:szCs w:val="22"/>
        </w:rPr>
      </w:pPr>
    </w:p>
    <w:p w14:paraId="41450436" w14:textId="3A4E318A" w:rsidR="007B0E35" w:rsidRPr="007B0E35" w:rsidRDefault="007B0E35" w:rsidP="007B0E35">
      <w:pPr>
        <w:pStyle w:val="Heading3"/>
        <w:tabs>
          <w:tab w:val="left" w:pos="630"/>
        </w:tabs>
        <w:jc w:val="left"/>
        <w:rPr>
          <w:rFonts w:ascii="Times New Roman" w:hAnsi="Times New Roman" w:cs="Times New Roman"/>
          <w:sz w:val="18"/>
          <w:szCs w:val="18"/>
        </w:rPr>
      </w:pPr>
    </w:p>
    <w:p w14:paraId="71618E5A" w14:textId="019B6381" w:rsidR="004D0C01" w:rsidRPr="007B0E35" w:rsidRDefault="004D0C01" w:rsidP="004D0C01">
      <w:pPr>
        <w:jc w:val="center"/>
        <w:rPr>
          <w:rFonts w:ascii="Times New Roman" w:hAnsi="Times New Roman"/>
          <w:sz w:val="32"/>
          <w:szCs w:val="32"/>
        </w:rPr>
      </w:pPr>
      <w:r w:rsidRPr="007B0E35">
        <w:rPr>
          <w:rFonts w:ascii="Times New Roman" w:hAnsi="Times New Roman"/>
          <w:b/>
          <w:sz w:val="32"/>
          <w:szCs w:val="32"/>
          <w:u w:val="single"/>
        </w:rPr>
        <w:t>NOTICE:</w:t>
      </w:r>
    </w:p>
    <w:p w14:paraId="469EF53A" w14:textId="77777777" w:rsidR="004D0C01" w:rsidRPr="007B0E35" w:rsidRDefault="004D0C01" w:rsidP="004D0C01">
      <w:pPr>
        <w:pStyle w:val="ListParagraph"/>
        <w:numPr>
          <w:ilvl w:val="0"/>
          <w:numId w:val="5"/>
        </w:numPr>
        <w:tabs>
          <w:tab w:val="left" w:pos="0"/>
        </w:tabs>
        <w:ind w:left="0" w:firstLine="720"/>
        <w:rPr>
          <w:rFonts w:ascii="Times New Roman" w:hAnsi="Times New Roman"/>
        </w:rPr>
      </w:pPr>
      <w:r w:rsidRPr="007B0E35">
        <w:rPr>
          <w:rFonts w:ascii="Times New Roman" w:hAnsi="Times New Roman"/>
        </w:rPr>
        <w:t xml:space="preserve">Items on this agenda may be taken out of order </w:t>
      </w:r>
    </w:p>
    <w:p w14:paraId="5B328683" w14:textId="77777777" w:rsidR="004D0C01" w:rsidRPr="007B0E35" w:rsidRDefault="004D0C01" w:rsidP="004D0C01">
      <w:pPr>
        <w:pStyle w:val="ListParagraph"/>
        <w:numPr>
          <w:ilvl w:val="0"/>
          <w:numId w:val="5"/>
        </w:numPr>
        <w:tabs>
          <w:tab w:val="left" w:pos="0"/>
        </w:tabs>
        <w:ind w:left="0" w:firstLine="720"/>
        <w:rPr>
          <w:rFonts w:ascii="Times New Roman" w:hAnsi="Times New Roman"/>
        </w:rPr>
      </w:pPr>
      <w:r w:rsidRPr="007B0E35">
        <w:rPr>
          <w:rFonts w:ascii="Times New Roman" w:hAnsi="Times New Roman"/>
        </w:rPr>
        <w:t xml:space="preserve">Two or more items may be combined for </w:t>
      </w:r>
      <w:proofErr w:type="gramStart"/>
      <w:r w:rsidRPr="007B0E35">
        <w:rPr>
          <w:rFonts w:ascii="Times New Roman" w:hAnsi="Times New Roman"/>
        </w:rPr>
        <w:t>consideration;</w:t>
      </w:r>
      <w:proofErr w:type="gramEnd"/>
      <w:r w:rsidRPr="007B0E35">
        <w:rPr>
          <w:rFonts w:ascii="Times New Roman" w:hAnsi="Times New Roman"/>
        </w:rPr>
        <w:t xml:space="preserve"> </w:t>
      </w:r>
    </w:p>
    <w:p w14:paraId="3C5F44A1" w14:textId="77777777" w:rsidR="004D0C01" w:rsidRPr="007B0E35" w:rsidRDefault="004D0C01" w:rsidP="004D0C01">
      <w:pPr>
        <w:pStyle w:val="ListParagraph"/>
        <w:numPr>
          <w:ilvl w:val="0"/>
          <w:numId w:val="5"/>
        </w:numPr>
        <w:tabs>
          <w:tab w:val="left" w:pos="0"/>
        </w:tabs>
        <w:ind w:left="0" w:firstLine="720"/>
        <w:rPr>
          <w:rFonts w:ascii="Times New Roman" w:hAnsi="Times New Roman"/>
        </w:rPr>
      </w:pPr>
      <w:r w:rsidRPr="007B0E35">
        <w:rPr>
          <w:rFonts w:ascii="Times New Roman" w:hAnsi="Times New Roman"/>
        </w:rPr>
        <w:t xml:space="preserve">Items may be removed from the agenda or delayed at any </w:t>
      </w:r>
      <w:proofErr w:type="gramStart"/>
      <w:r w:rsidRPr="007B0E35">
        <w:rPr>
          <w:rFonts w:ascii="Times New Roman" w:hAnsi="Times New Roman"/>
        </w:rPr>
        <w:t>time;</w:t>
      </w:r>
      <w:proofErr w:type="gramEnd"/>
    </w:p>
    <w:p w14:paraId="2DD8A3B0" w14:textId="7AB654E6" w:rsidR="004D0C01" w:rsidRPr="007B0E35" w:rsidRDefault="004D0C01" w:rsidP="004D0C01">
      <w:pPr>
        <w:pStyle w:val="ListParagraph"/>
        <w:numPr>
          <w:ilvl w:val="0"/>
          <w:numId w:val="5"/>
        </w:numPr>
        <w:tabs>
          <w:tab w:val="left" w:pos="1440"/>
        </w:tabs>
        <w:ind w:left="1440" w:hanging="720"/>
        <w:rPr>
          <w:rFonts w:ascii="Times New Roman" w:hAnsi="Times New Roman"/>
        </w:rPr>
      </w:pPr>
      <w:r w:rsidRPr="007B0E35">
        <w:rPr>
          <w:rFonts w:ascii="Times New Roman" w:hAnsi="Times New Roman"/>
        </w:rPr>
        <w:t xml:space="preserve">Public comment will be allowed at the beginning and at the end of the meeting. Because of time considerations, the period for public comment by each speaker may be limited to three (3) </w:t>
      </w:r>
      <w:proofErr w:type="gramStart"/>
      <w:r w:rsidRPr="007B0E35">
        <w:rPr>
          <w:rFonts w:ascii="Times New Roman" w:hAnsi="Times New Roman"/>
        </w:rPr>
        <w:t>minutes</w:t>
      </w:r>
      <w:r w:rsidR="00E11D70" w:rsidRPr="007B0E35">
        <w:rPr>
          <w:rFonts w:ascii="Times New Roman" w:hAnsi="Times New Roman"/>
        </w:rPr>
        <w:t>;</w:t>
      </w:r>
      <w:proofErr w:type="gramEnd"/>
    </w:p>
    <w:p w14:paraId="6B0C708D" w14:textId="27C558A8" w:rsidR="004D0C01" w:rsidRPr="007B0E35" w:rsidRDefault="004D0C01" w:rsidP="004D0C01">
      <w:pPr>
        <w:pStyle w:val="ListParagraph"/>
        <w:numPr>
          <w:ilvl w:val="0"/>
          <w:numId w:val="5"/>
        </w:numPr>
        <w:tabs>
          <w:tab w:val="left" w:pos="0"/>
        </w:tabs>
        <w:ind w:left="0" w:firstLine="720"/>
        <w:rPr>
          <w:rFonts w:ascii="Times New Roman" w:hAnsi="Times New Roman"/>
        </w:rPr>
      </w:pPr>
      <w:r w:rsidRPr="007B0E35">
        <w:rPr>
          <w:rFonts w:ascii="Times New Roman" w:hAnsi="Times New Roman"/>
        </w:rPr>
        <w:t xml:space="preserve">Public </w:t>
      </w:r>
      <w:proofErr w:type="gramStart"/>
      <w:r w:rsidRPr="007B0E35">
        <w:rPr>
          <w:rFonts w:ascii="Times New Roman" w:hAnsi="Times New Roman"/>
        </w:rPr>
        <w:t>comment</w:t>
      </w:r>
      <w:proofErr w:type="gramEnd"/>
      <w:r w:rsidRPr="007B0E35">
        <w:rPr>
          <w:rFonts w:ascii="Times New Roman" w:hAnsi="Times New Roman"/>
        </w:rPr>
        <w:t xml:space="preserve"> will not be restricted based on </w:t>
      </w:r>
      <w:proofErr w:type="gramStart"/>
      <w:r w:rsidRPr="007B0E35">
        <w:rPr>
          <w:rFonts w:ascii="Times New Roman" w:hAnsi="Times New Roman"/>
        </w:rPr>
        <w:t>viewpoint</w:t>
      </w:r>
      <w:r w:rsidR="00E11D70" w:rsidRPr="007B0E35">
        <w:rPr>
          <w:rFonts w:ascii="Times New Roman" w:hAnsi="Times New Roman"/>
        </w:rPr>
        <w:t>;</w:t>
      </w:r>
      <w:proofErr w:type="gramEnd"/>
    </w:p>
    <w:p w14:paraId="58E6F2A8" w14:textId="231AB68F" w:rsidR="00E11D70" w:rsidRPr="007B0E35" w:rsidRDefault="00E11D70" w:rsidP="004D0C01">
      <w:pPr>
        <w:pStyle w:val="ListParagraph"/>
        <w:numPr>
          <w:ilvl w:val="0"/>
          <w:numId w:val="5"/>
        </w:numPr>
        <w:tabs>
          <w:tab w:val="left" w:pos="0"/>
        </w:tabs>
        <w:ind w:left="0" w:firstLine="720"/>
        <w:rPr>
          <w:rFonts w:ascii="Times New Roman" w:hAnsi="Times New Roman"/>
        </w:rPr>
      </w:pPr>
      <w:r w:rsidRPr="007B0E35">
        <w:rPr>
          <w:rFonts w:ascii="Times New Roman" w:hAnsi="Times New Roman"/>
        </w:rPr>
        <w:t xml:space="preserve">Prerecorded comments may be sent to the addresses </w:t>
      </w:r>
      <w:proofErr w:type="gramStart"/>
      <w:r w:rsidRPr="007B0E35">
        <w:rPr>
          <w:rFonts w:ascii="Times New Roman" w:hAnsi="Times New Roman"/>
        </w:rPr>
        <w:t>provided;</w:t>
      </w:r>
      <w:proofErr w:type="gramEnd"/>
    </w:p>
    <w:p w14:paraId="5746B45A" w14:textId="77777777" w:rsidR="004D0C01" w:rsidRPr="007B0E35" w:rsidRDefault="004D0C01" w:rsidP="004D0C01">
      <w:pPr>
        <w:pStyle w:val="ListParagraph"/>
        <w:numPr>
          <w:ilvl w:val="0"/>
          <w:numId w:val="5"/>
        </w:numPr>
        <w:tabs>
          <w:tab w:val="left" w:pos="1440"/>
        </w:tabs>
        <w:ind w:left="1440" w:hanging="720"/>
        <w:rPr>
          <w:rFonts w:ascii="Times New Roman" w:hAnsi="Times New Roman"/>
        </w:rPr>
      </w:pPr>
      <w:r w:rsidRPr="007B0E35">
        <w:rPr>
          <w:rFonts w:ascii="Times New Roman" w:hAnsi="Times New Roman"/>
        </w:rPr>
        <w:t>Meetings are audio-recorded as part of the public record. Speakers are requested to identify themselves before speaking.</w:t>
      </w:r>
    </w:p>
    <w:p w14:paraId="4E81C686" w14:textId="3102CFF3" w:rsidR="004D0C01" w:rsidRPr="00D11B96" w:rsidRDefault="004D0C01" w:rsidP="00704172">
      <w:pPr>
        <w:tabs>
          <w:tab w:val="left" w:pos="720"/>
        </w:tabs>
        <w:ind w:left="720"/>
        <w:rPr>
          <w:rFonts w:ascii="Times New Roman" w:hAnsi="Times New Roman"/>
          <w:sz w:val="22"/>
          <w:szCs w:val="22"/>
        </w:rPr>
      </w:pPr>
      <w:r w:rsidRPr="00D11B96">
        <w:rPr>
          <w:rFonts w:ascii="Times New Roman" w:hAnsi="Times New Roman"/>
          <w:sz w:val="22"/>
          <w:szCs w:val="22"/>
        </w:rPr>
        <w:t xml:space="preserve">Reasonable efforts will be made to assist and accommodate physically handicapped </w:t>
      </w:r>
      <w:proofErr w:type="gramStart"/>
      <w:r w:rsidRPr="00D11B96">
        <w:rPr>
          <w:rFonts w:ascii="Times New Roman" w:hAnsi="Times New Roman"/>
          <w:sz w:val="22"/>
          <w:szCs w:val="22"/>
        </w:rPr>
        <w:t>persons</w:t>
      </w:r>
      <w:proofErr w:type="gramEnd"/>
      <w:r w:rsidRPr="00D11B96">
        <w:rPr>
          <w:rFonts w:ascii="Times New Roman" w:hAnsi="Times New Roman"/>
          <w:sz w:val="22"/>
          <w:szCs w:val="22"/>
        </w:rPr>
        <w:t xml:space="preserve"> desiring to attend the meeting.  Please </w:t>
      </w:r>
      <w:proofErr w:type="gramStart"/>
      <w:r w:rsidRPr="00D11B96">
        <w:rPr>
          <w:rFonts w:ascii="Times New Roman" w:hAnsi="Times New Roman"/>
          <w:sz w:val="22"/>
          <w:szCs w:val="22"/>
        </w:rPr>
        <w:t xml:space="preserve">contact </w:t>
      </w:r>
      <w:r w:rsidR="00D31A32" w:rsidRPr="00D11B96">
        <w:rPr>
          <w:rFonts w:ascii="Times New Roman" w:hAnsi="Times New Roman"/>
          <w:sz w:val="22"/>
          <w:szCs w:val="22"/>
        </w:rPr>
        <w:t xml:space="preserve"> Katie</w:t>
      </w:r>
      <w:proofErr w:type="gramEnd"/>
      <w:r w:rsidR="00D31A32" w:rsidRPr="00D11B96">
        <w:rPr>
          <w:rFonts w:ascii="Times New Roman" w:hAnsi="Times New Roman"/>
          <w:sz w:val="22"/>
          <w:szCs w:val="22"/>
        </w:rPr>
        <w:t xml:space="preserve"> Wellman</w:t>
      </w:r>
      <w:r w:rsidRPr="00D11B96">
        <w:rPr>
          <w:rFonts w:ascii="Times New Roman" w:hAnsi="Times New Roman"/>
          <w:sz w:val="22"/>
          <w:szCs w:val="22"/>
        </w:rPr>
        <w:t xml:space="preserve"> at the GOE at (775) </w:t>
      </w:r>
      <w:r w:rsidR="008266C3" w:rsidRPr="00D11B96">
        <w:rPr>
          <w:rFonts w:ascii="Times New Roman" w:hAnsi="Times New Roman"/>
          <w:sz w:val="22"/>
          <w:szCs w:val="22"/>
        </w:rPr>
        <w:t>431-7186</w:t>
      </w:r>
      <w:r w:rsidRPr="00D11B96">
        <w:rPr>
          <w:rFonts w:ascii="Times New Roman" w:hAnsi="Times New Roman"/>
          <w:sz w:val="22"/>
          <w:szCs w:val="22"/>
        </w:rPr>
        <w:t xml:space="preserve">, or via email: </w:t>
      </w:r>
      <w:hyperlink r:id="rId14" w:history="1">
        <w:r w:rsidR="008266C3" w:rsidRPr="00D11B96">
          <w:rPr>
            <w:rStyle w:val="Hyperlink"/>
            <w:rFonts w:ascii="Times New Roman" w:hAnsi="Times New Roman"/>
            <w:sz w:val="22"/>
            <w:szCs w:val="22"/>
          </w:rPr>
          <w:t>KatieWellman@energy.nv.gov</w:t>
        </w:r>
      </w:hyperlink>
      <w:r w:rsidR="008266C3" w:rsidRPr="00D11B96">
        <w:rPr>
          <w:rFonts w:ascii="Times New Roman" w:hAnsi="Times New Roman"/>
          <w:sz w:val="22"/>
          <w:szCs w:val="22"/>
        </w:rPr>
        <w:t xml:space="preserve"> </w:t>
      </w:r>
      <w:r w:rsidRPr="00D11B96">
        <w:rPr>
          <w:rFonts w:ascii="Times New Roman" w:hAnsi="Times New Roman"/>
          <w:sz w:val="22"/>
          <w:szCs w:val="22"/>
        </w:rPr>
        <w:t>in advance so that arrangements for attendance may be made.</w:t>
      </w:r>
    </w:p>
    <w:p w14:paraId="63A9D6BF" w14:textId="77777777" w:rsidR="004D0C01" w:rsidRPr="00205762" w:rsidRDefault="004D0C01" w:rsidP="00704172">
      <w:pPr>
        <w:tabs>
          <w:tab w:val="left" w:pos="720"/>
        </w:tabs>
        <w:ind w:left="720"/>
        <w:rPr>
          <w:rFonts w:ascii="Times New Roman" w:hAnsi="Times New Roman"/>
          <w:sz w:val="22"/>
          <w:szCs w:val="22"/>
        </w:rPr>
      </w:pPr>
    </w:p>
    <w:p w14:paraId="05A055F3" w14:textId="77777777" w:rsidR="004D0C01" w:rsidRDefault="004D0C01" w:rsidP="004D0C01">
      <w:pPr>
        <w:tabs>
          <w:tab w:val="left" w:pos="0"/>
        </w:tabs>
        <w:jc w:val="center"/>
        <w:rPr>
          <w:rFonts w:ascii="Times New Roman" w:hAnsi="Times New Roman"/>
          <w:b/>
          <w:sz w:val="32"/>
          <w:szCs w:val="32"/>
          <w:u w:val="single"/>
        </w:rPr>
      </w:pPr>
      <w:r w:rsidRPr="00463061">
        <w:rPr>
          <w:rFonts w:ascii="Times New Roman" w:hAnsi="Times New Roman"/>
          <w:b/>
          <w:sz w:val="32"/>
          <w:szCs w:val="32"/>
          <w:u w:val="single"/>
        </w:rPr>
        <w:lastRenderedPageBreak/>
        <w:t>AGENDA</w:t>
      </w:r>
    </w:p>
    <w:p w14:paraId="7C715295" w14:textId="77777777" w:rsidR="004D0C01" w:rsidRPr="00043DC3" w:rsidRDefault="004D0C01" w:rsidP="004D0C01">
      <w:pPr>
        <w:tabs>
          <w:tab w:val="left" w:pos="0"/>
        </w:tabs>
        <w:jc w:val="center"/>
        <w:rPr>
          <w:rFonts w:ascii="Times New Roman" w:hAnsi="Times New Roman"/>
        </w:rPr>
      </w:pPr>
      <w:r w:rsidRPr="00043DC3">
        <w:rPr>
          <w:rFonts w:ascii="Times New Roman" w:hAnsi="Times New Roman"/>
        </w:rPr>
        <w:t>Action may be taken on those items denoted “</w:t>
      </w:r>
      <w:r>
        <w:rPr>
          <w:rFonts w:ascii="Times New Roman" w:hAnsi="Times New Roman"/>
        </w:rPr>
        <w:t xml:space="preserve">For Possible </w:t>
      </w:r>
      <w:r w:rsidRPr="00043DC3">
        <w:rPr>
          <w:rFonts w:ascii="Times New Roman" w:hAnsi="Times New Roman"/>
        </w:rPr>
        <w:t>Action”</w:t>
      </w:r>
    </w:p>
    <w:p w14:paraId="227A12F2" w14:textId="77777777" w:rsidR="004D0C01" w:rsidRPr="00043DC3" w:rsidRDefault="004D0C01" w:rsidP="004D0C01">
      <w:pPr>
        <w:tabs>
          <w:tab w:val="left" w:pos="0"/>
        </w:tabs>
        <w:jc w:val="center"/>
        <w:rPr>
          <w:rFonts w:ascii="Times New Roman" w:hAnsi="Times New Roman"/>
        </w:rPr>
      </w:pPr>
    </w:p>
    <w:p w14:paraId="40358849" w14:textId="77777777" w:rsidR="004D0C01" w:rsidRPr="00FD21B6" w:rsidRDefault="004D0C01" w:rsidP="004D0C01">
      <w:pPr>
        <w:numPr>
          <w:ilvl w:val="0"/>
          <w:numId w:val="3"/>
        </w:numPr>
        <w:tabs>
          <w:tab w:val="left" w:pos="1440"/>
        </w:tabs>
        <w:spacing w:after="120"/>
        <w:ind w:left="1440" w:hanging="720"/>
        <w:rPr>
          <w:rFonts w:ascii="Times New Roman" w:hAnsi="Times New Roman"/>
          <w:b/>
        </w:rPr>
      </w:pPr>
      <w:r w:rsidRPr="00FD21B6">
        <w:rPr>
          <w:rFonts w:ascii="Times New Roman" w:hAnsi="Times New Roman"/>
          <w:b/>
        </w:rPr>
        <w:t>Call to Order and opening remarks</w:t>
      </w:r>
      <w:r>
        <w:rPr>
          <w:rFonts w:ascii="Times New Roman" w:hAnsi="Times New Roman"/>
          <w:b/>
        </w:rPr>
        <w:t xml:space="preserve">. </w:t>
      </w:r>
      <w:r w:rsidRPr="002F2F2C">
        <w:rPr>
          <w:rFonts w:ascii="Times New Roman" w:hAnsi="Times New Roman"/>
        </w:rPr>
        <w:t>(For possible action)</w:t>
      </w:r>
    </w:p>
    <w:p w14:paraId="60BA1F1A" w14:textId="13457DD0" w:rsidR="004D0C01" w:rsidRPr="00AB6F02" w:rsidRDefault="004D0C01" w:rsidP="004D0C01">
      <w:pPr>
        <w:tabs>
          <w:tab w:val="left" w:pos="1440"/>
        </w:tabs>
        <w:spacing w:after="120"/>
        <w:ind w:left="1440" w:hanging="720"/>
        <w:rPr>
          <w:rFonts w:ascii="Times New Roman" w:hAnsi="Times New Roman"/>
        </w:rPr>
      </w:pPr>
      <w:r>
        <w:rPr>
          <w:rFonts w:ascii="Times New Roman" w:hAnsi="Times New Roman"/>
          <w:sz w:val="22"/>
          <w:szCs w:val="22"/>
        </w:rPr>
        <w:tab/>
      </w:r>
      <w:r w:rsidRPr="0083307D">
        <w:rPr>
          <w:rFonts w:ascii="Times New Roman" w:hAnsi="Times New Roman"/>
          <w:sz w:val="22"/>
          <w:szCs w:val="22"/>
        </w:rPr>
        <w:t xml:space="preserve">Introductions of those in attendance and opening remarks </w:t>
      </w:r>
    </w:p>
    <w:p w14:paraId="5F480654" w14:textId="77777777" w:rsidR="004D0C01" w:rsidRPr="0083307D" w:rsidRDefault="004D0C01" w:rsidP="004D0C01">
      <w:pPr>
        <w:numPr>
          <w:ilvl w:val="0"/>
          <w:numId w:val="3"/>
        </w:numPr>
        <w:tabs>
          <w:tab w:val="left" w:pos="1440"/>
        </w:tabs>
        <w:spacing w:after="120"/>
        <w:ind w:left="1440" w:hanging="720"/>
        <w:rPr>
          <w:rFonts w:ascii="Times New Roman" w:hAnsi="Times New Roman"/>
        </w:rPr>
      </w:pPr>
      <w:r w:rsidRPr="0083307D">
        <w:rPr>
          <w:rFonts w:ascii="Times New Roman" w:hAnsi="Times New Roman"/>
          <w:b/>
        </w:rPr>
        <w:t>Public comments and discussion.</w:t>
      </w:r>
      <w:r w:rsidRPr="001C79B1">
        <w:rPr>
          <w:rFonts w:ascii="Times New Roman" w:hAnsi="Times New Roman"/>
        </w:rPr>
        <w:t xml:space="preserve"> </w:t>
      </w:r>
      <w:r w:rsidRPr="0083307D">
        <w:rPr>
          <w:rFonts w:ascii="Times New Roman" w:hAnsi="Times New Roman"/>
        </w:rPr>
        <w:t>(Discussion)</w:t>
      </w:r>
    </w:p>
    <w:p w14:paraId="6927B535" w14:textId="6BF840FE" w:rsidR="004D0C01" w:rsidRPr="00FD21B6" w:rsidRDefault="004D0C01" w:rsidP="004D0C01">
      <w:pPr>
        <w:tabs>
          <w:tab w:val="left" w:pos="1440"/>
        </w:tabs>
        <w:spacing w:after="120"/>
        <w:ind w:left="1440" w:hanging="720"/>
        <w:rPr>
          <w:rFonts w:ascii="Times New Roman" w:hAnsi="Times New Roman"/>
        </w:rPr>
      </w:pPr>
      <w:r>
        <w:rPr>
          <w:rFonts w:ascii="Times New Roman" w:hAnsi="Times New Roman"/>
          <w:sz w:val="22"/>
          <w:szCs w:val="22"/>
        </w:rPr>
        <w:tab/>
      </w:r>
      <w:r w:rsidRPr="0083307D">
        <w:rPr>
          <w:rFonts w:ascii="Times New Roman" w:hAnsi="Times New Roman"/>
          <w:sz w:val="22"/>
          <w:szCs w:val="22"/>
        </w:rPr>
        <w:t xml:space="preserve">No action may be taken on a matter raised under this item </w:t>
      </w:r>
      <w:proofErr w:type="gramStart"/>
      <w:r w:rsidRPr="0083307D">
        <w:rPr>
          <w:rFonts w:ascii="Times New Roman" w:hAnsi="Times New Roman"/>
          <w:sz w:val="22"/>
          <w:szCs w:val="22"/>
        </w:rPr>
        <w:t>of</w:t>
      </w:r>
      <w:proofErr w:type="gramEnd"/>
      <w:r w:rsidRPr="0083307D">
        <w:rPr>
          <w:rFonts w:ascii="Times New Roman" w:hAnsi="Times New Roman"/>
          <w:sz w:val="22"/>
          <w:szCs w:val="22"/>
        </w:rPr>
        <w:t xml:space="preserve"> the agenda until the matter itself has been specifically included on an agenda as an item upon which action will be taken.</w:t>
      </w:r>
      <w:r w:rsidRPr="0083307D">
        <w:rPr>
          <w:rFonts w:ascii="Times New Roman" w:hAnsi="Times New Roman"/>
          <w:i/>
          <w:sz w:val="22"/>
          <w:szCs w:val="22"/>
        </w:rPr>
        <w:t xml:space="preserve"> </w:t>
      </w:r>
    </w:p>
    <w:p w14:paraId="335F934A" w14:textId="71BDB63E" w:rsidR="004D0C01" w:rsidRPr="009C1527" w:rsidRDefault="004D0C01" w:rsidP="004D0C01">
      <w:pPr>
        <w:numPr>
          <w:ilvl w:val="0"/>
          <w:numId w:val="3"/>
        </w:numPr>
        <w:tabs>
          <w:tab w:val="left" w:pos="1440"/>
        </w:tabs>
        <w:spacing w:after="120"/>
        <w:ind w:left="1440" w:hanging="720"/>
        <w:rPr>
          <w:rFonts w:ascii="Times New Roman" w:hAnsi="Times New Roman"/>
        </w:rPr>
      </w:pPr>
      <w:r w:rsidRPr="0083307D">
        <w:rPr>
          <w:rFonts w:ascii="Times New Roman" w:hAnsi="Times New Roman" w:cs="Times New Roman"/>
          <w:b/>
        </w:rPr>
        <w:t xml:space="preserve">Discussion of </w:t>
      </w:r>
      <w:r w:rsidR="008A3F04">
        <w:rPr>
          <w:rFonts w:ascii="Times New Roman" w:hAnsi="Times New Roman" w:cs="Times New Roman"/>
          <w:b/>
        </w:rPr>
        <w:t xml:space="preserve">the addition of </w:t>
      </w:r>
      <w:r w:rsidR="002C53E6">
        <w:rPr>
          <w:rFonts w:ascii="Times New Roman" w:hAnsi="Times New Roman" w:cs="Times New Roman"/>
          <w:b/>
        </w:rPr>
        <w:t>the Uniform Mechanical Code and Uniform Plumbing Code as cited standards in the 2024 IECC</w:t>
      </w:r>
      <w:r>
        <w:rPr>
          <w:rFonts w:ascii="Times New Roman" w:hAnsi="Times New Roman" w:cs="Times New Roman"/>
          <w:b/>
        </w:rPr>
        <w:t>.</w:t>
      </w:r>
      <w:r>
        <w:rPr>
          <w:rFonts w:ascii="Times New Roman" w:hAnsi="Times New Roman" w:cs="Times New Roman"/>
        </w:rPr>
        <w:t xml:space="preserve"> </w:t>
      </w:r>
      <w:r w:rsidRPr="0083307D">
        <w:rPr>
          <w:rFonts w:ascii="Times New Roman" w:hAnsi="Times New Roman" w:cs="Times New Roman"/>
        </w:rPr>
        <w:t>(</w:t>
      </w:r>
      <w:r>
        <w:rPr>
          <w:rFonts w:ascii="Times New Roman" w:hAnsi="Times New Roman" w:cs="Times New Roman"/>
        </w:rPr>
        <w:t>Discussion</w:t>
      </w:r>
      <w:r w:rsidRPr="0083307D">
        <w:rPr>
          <w:rFonts w:ascii="Times New Roman" w:hAnsi="Times New Roman" w:cs="Times New Roman"/>
        </w:rPr>
        <w:t xml:space="preserve">) </w:t>
      </w:r>
    </w:p>
    <w:p w14:paraId="74A239F9" w14:textId="6AF9F477" w:rsidR="004D0C01" w:rsidRDefault="004D0C01" w:rsidP="004D0C01">
      <w:pPr>
        <w:tabs>
          <w:tab w:val="left" w:pos="1440"/>
        </w:tabs>
        <w:spacing w:after="120"/>
        <w:ind w:left="1440" w:hanging="720"/>
        <w:rPr>
          <w:rFonts w:ascii="Times New Roman" w:hAnsi="Times New Roman" w:cs="Times New Roman"/>
          <w:sz w:val="22"/>
          <w:szCs w:val="22"/>
        </w:rPr>
      </w:pPr>
      <w:r>
        <w:rPr>
          <w:rFonts w:ascii="Times New Roman" w:hAnsi="Times New Roman" w:cs="Times New Roman"/>
          <w:sz w:val="22"/>
          <w:szCs w:val="22"/>
        </w:rPr>
        <w:tab/>
      </w:r>
      <w:r w:rsidR="002C53E6">
        <w:rPr>
          <w:rFonts w:ascii="Times New Roman" w:hAnsi="Times New Roman" w:cs="Times New Roman"/>
          <w:sz w:val="22"/>
          <w:szCs w:val="22"/>
        </w:rPr>
        <w:t>These additions reflect the industry landscape of Nevada and are necessary to support effective compliance and enforcement of the code.</w:t>
      </w:r>
    </w:p>
    <w:p w14:paraId="2266B20D" w14:textId="7D3E5F62" w:rsidR="002C53E6" w:rsidRDefault="002C53E6" w:rsidP="002C53E6">
      <w:pPr>
        <w:pStyle w:val="ListParagraph"/>
        <w:numPr>
          <w:ilvl w:val="0"/>
          <w:numId w:val="3"/>
        </w:numPr>
        <w:tabs>
          <w:tab w:val="left" w:pos="1440"/>
        </w:tabs>
        <w:spacing w:after="120"/>
        <w:ind w:left="1440" w:hanging="720"/>
        <w:rPr>
          <w:rFonts w:ascii="Times New Roman" w:hAnsi="Times New Roman"/>
        </w:rPr>
      </w:pPr>
      <w:r>
        <w:rPr>
          <w:rFonts w:ascii="Times New Roman" w:hAnsi="Times New Roman"/>
        </w:rPr>
        <w:t xml:space="preserve">Discussion of the adjustment of </w:t>
      </w:r>
      <w:r w:rsidR="00D54615">
        <w:rPr>
          <w:rFonts w:ascii="Times New Roman" w:hAnsi="Times New Roman"/>
        </w:rPr>
        <w:t>air changes requirements. (Discussion)</w:t>
      </w:r>
    </w:p>
    <w:p w14:paraId="35606A84" w14:textId="73351293" w:rsidR="00D54615" w:rsidRPr="007B0E35" w:rsidRDefault="00D54615" w:rsidP="007B0E35">
      <w:pPr>
        <w:pStyle w:val="ListParagraph"/>
        <w:tabs>
          <w:tab w:val="left" w:pos="1440"/>
        </w:tabs>
        <w:spacing w:after="120"/>
        <w:ind w:left="1440"/>
        <w:rPr>
          <w:rFonts w:ascii="Times New Roman" w:hAnsi="Times New Roman"/>
        </w:rPr>
      </w:pPr>
      <w:r>
        <w:rPr>
          <w:rFonts w:ascii="Times New Roman" w:hAnsi="Times New Roman"/>
        </w:rPr>
        <w:t>This adjustment is required to comply with NRS 701.220(5).</w:t>
      </w:r>
    </w:p>
    <w:p w14:paraId="0E96F939" w14:textId="77777777" w:rsidR="004D0C01" w:rsidRDefault="004D0C01" w:rsidP="004D0C01">
      <w:pPr>
        <w:numPr>
          <w:ilvl w:val="0"/>
          <w:numId w:val="3"/>
        </w:numPr>
        <w:tabs>
          <w:tab w:val="left" w:pos="1440"/>
        </w:tabs>
        <w:spacing w:after="120"/>
        <w:ind w:left="1440" w:hanging="720"/>
        <w:rPr>
          <w:rFonts w:ascii="Times New Roman" w:hAnsi="Times New Roman"/>
        </w:rPr>
      </w:pPr>
      <w:r w:rsidRPr="0083307D">
        <w:rPr>
          <w:rFonts w:ascii="Times New Roman" w:hAnsi="Times New Roman"/>
          <w:b/>
        </w:rPr>
        <w:t>Public comments and discussion</w:t>
      </w:r>
      <w:r>
        <w:rPr>
          <w:rFonts w:ascii="Times New Roman" w:hAnsi="Times New Roman"/>
        </w:rPr>
        <w:t xml:space="preserve">. </w:t>
      </w:r>
      <w:r w:rsidRPr="0083307D">
        <w:rPr>
          <w:rFonts w:ascii="Times New Roman" w:hAnsi="Times New Roman"/>
        </w:rPr>
        <w:t>(Discussion)</w:t>
      </w:r>
      <w:r w:rsidRPr="009C1527">
        <w:rPr>
          <w:rFonts w:ascii="Times New Roman" w:hAnsi="Times New Roman"/>
        </w:rPr>
        <w:t xml:space="preserve"> </w:t>
      </w:r>
    </w:p>
    <w:p w14:paraId="50E3CB9C" w14:textId="5C8F9D00" w:rsidR="004D0C01" w:rsidRPr="0083307D" w:rsidRDefault="004D0C01" w:rsidP="004D0C01">
      <w:pPr>
        <w:tabs>
          <w:tab w:val="left" w:pos="1440"/>
        </w:tabs>
        <w:spacing w:after="120"/>
        <w:ind w:left="1440" w:hanging="720"/>
        <w:rPr>
          <w:rFonts w:ascii="Times New Roman" w:hAnsi="Times New Roman"/>
          <w:sz w:val="22"/>
          <w:szCs w:val="22"/>
        </w:rPr>
      </w:pPr>
      <w:r>
        <w:rPr>
          <w:rFonts w:ascii="Times New Roman" w:hAnsi="Times New Roman"/>
          <w:sz w:val="22"/>
          <w:szCs w:val="22"/>
        </w:rPr>
        <w:tab/>
      </w:r>
      <w:r w:rsidRPr="0083307D">
        <w:rPr>
          <w:rFonts w:ascii="Times New Roman" w:hAnsi="Times New Roman"/>
          <w:sz w:val="22"/>
          <w:szCs w:val="22"/>
        </w:rPr>
        <w:t xml:space="preserve">No action may be taken on a matter raised under this item </w:t>
      </w:r>
      <w:proofErr w:type="gramStart"/>
      <w:r w:rsidRPr="0083307D">
        <w:rPr>
          <w:rFonts w:ascii="Times New Roman" w:hAnsi="Times New Roman"/>
          <w:sz w:val="22"/>
          <w:szCs w:val="22"/>
        </w:rPr>
        <w:t>of</w:t>
      </w:r>
      <w:proofErr w:type="gramEnd"/>
      <w:r w:rsidRPr="0083307D">
        <w:rPr>
          <w:rFonts w:ascii="Times New Roman" w:hAnsi="Times New Roman"/>
          <w:sz w:val="22"/>
          <w:szCs w:val="22"/>
        </w:rPr>
        <w:t xml:space="preserve"> the agenda until the matter itself has been specifically included on an agenda as an item upon which action will be taken.</w:t>
      </w:r>
      <w:r w:rsidRPr="0083307D">
        <w:rPr>
          <w:rFonts w:ascii="Times New Roman" w:hAnsi="Times New Roman"/>
          <w:i/>
          <w:sz w:val="22"/>
          <w:szCs w:val="22"/>
        </w:rPr>
        <w:t xml:space="preserve"> </w:t>
      </w:r>
    </w:p>
    <w:p w14:paraId="4E06F996" w14:textId="10F1D63C" w:rsidR="004D0C01" w:rsidRDefault="004D0C01" w:rsidP="004D0C01">
      <w:pPr>
        <w:numPr>
          <w:ilvl w:val="0"/>
          <w:numId w:val="3"/>
        </w:numPr>
        <w:tabs>
          <w:tab w:val="left" w:pos="1440"/>
        </w:tabs>
        <w:spacing w:after="120"/>
        <w:ind w:left="1440" w:hanging="720"/>
        <w:rPr>
          <w:rFonts w:ascii="Times New Roman" w:hAnsi="Times New Roman"/>
        </w:rPr>
      </w:pPr>
      <w:r w:rsidRPr="0083307D">
        <w:rPr>
          <w:rFonts w:ascii="Times New Roman" w:hAnsi="Times New Roman"/>
          <w:b/>
        </w:rPr>
        <w:t>Adjournment.</w:t>
      </w:r>
      <w:r w:rsidRPr="004B11FF">
        <w:rPr>
          <w:rFonts w:ascii="Times New Roman" w:hAnsi="Times New Roman"/>
        </w:rPr>
        <w:t xml:space="preserve"> </w:t>
      </w:r>
      <w:r w:rsidRPr="0083307D">
        <w:rPr>
          <w:rFonts w:ascii="Times New Roman" w:hAnsi="Times New Roman"/>
        </w:rPr>
        <w:t>(</w:t>
      </w:r>
      <w:r>
        <w:rPr>
          <w:rFonts w:ascii="Times New Roman" w:hAnsi="Times New Roman"/>
        </w:rPr>
        <w:t>For p</w:t>
      </w:r>
      <w:r w:rsidRPr="0083307D">
        <w:rPr>
          <w:rFonts w:ascii="Times New Roman" w:hAnsi="Times New Roman"/>
        </w:rPr>
        <w:t xml:space="preserve">ossible </w:t>
      </w:r>
      <w:r>
        <w:rPr>
          <w:rFonts w:ascii="Times New Roman" w:hAnsi="Times New Roman"/>
        </w:rPr>
        <w:t>a</w:t>
      </w:r>
      <w:r w:rsidRPr="0083307D">
        <w:rPr>
          <w:rFonts w:ascii="Times New Roman" w:hAnsi="Times New Roman"/>
        </w:rPr>
        <w:t>ction)</w:t>
      </w:r>
    </w:p>
    <w:p w14:paraId="7CA1C821" w14:textId="77777777" w:rsidR="004D0C01" w:rsidRPr="009C1527" w:rsidRDefault="004D0C01" w:rsidP="004D0C01">
      <w:pPr>
        <w:tabs>
          <w:tab w:val="left" w:pos="0"/>
        </w:tabs>
        <w:spacing w:after="120"/>
        <w:rPr>
          <w:rFonts w:ascii="Times New Roman" w:hAnsi="Times New Roman"/>
        </w:rPr>
      </w:pPr>
    </w:p>
    <w:p w14:paraId="6587959E" w14:textId="79B4AAFC" w:rsidR="004D0C01" w:rsidRPr="00205762" w:rsidRDefault="004D0C01" w:rsidP="004D0C01">
      <w:pPr>
        <w:tabs>
          <w:tab w:val="left" w:pos="0"/>
        </w:tabs>
        <w:rPr>
          <w:rFonts w:ascii="Times New Roman" w:hAnsi="Times New Roman"/>
          <w:sz w:val="22"/>
          <w:szCs w:val="22"/>
        </w:rPr>
      </w:pPr>
      <w:r>
        <w:rPr>
          <w:rFonts w:ascii="Times New Roman" w:hAnsi="Times New Roman"/>
          <w:sz w:val="22"/>
          <w:szCs w:val="22"/>
        </w:rPr>
        <w:t xml:space="preserve">Supporting material is available from </w:t>
      </w:r>
      <w:r w:rsidR="00D54615">
        <w:rPr>
          <w:rFonts w:ascii="Times New Roman" w:hAnsi="Times New Roman"/>
          <w:sz w:val="22"/>
          <w:szCs w:val="22"/>
        </w:rPr>
        <w:t>Brian Deem</w:t>
      </w:r>
      <w:r w:rsidR="007B0E35">
        <w:rPr>
          <w:rFonts w:ascii="Times New Roman" w:hAnsi="Times New Roman"/>
          <w:sz w:val="22"/>
          <w:szCs w:val="22"/>
        </w:rPr>
        <w:t xml:space="preserve"> </w:t>
      </w:r>
      <w:r w:rsidRPr="00205762">
        <w:rPr>
          <w:rFonts w:ascii="Times New Roman" w:hAnsi="Times New Roman"/>
          <w:sz w:val="22"/>
          <w:szCs w:val="22"/>
        </w:rPr>
        <w:t>at</w:t>
      </w:r>
      <w:r>
        <w:rPr>
          <w:rFonts w:ascii="Times New Roman" w:hAnsi="Times New Roman"/>
          <w:sz w:val="22"/>
          <w:szCs w:val="22"/>
        </w:rPr>
        <w:t xml:space="preserve"> </w:t>
      </w:r>
      <w:r w:rsidR="00704172">
        <w:rPr>
          <w:rFonts w:ascii="Times New Roman" w:hAnsi="Times New Roman"/>
          <w:sz w:val="22"/>
          <w:szCs w:val="22"/>
        </w:rPr>
        <w:t>600 E. William</w:t>
      </w:r>
      <w:r>
        <w:rPr>
          <w:rFonts w:ascii="Times New Roman" w:hAnsi="Times New Roman"/>
          <w:sz w:val="22"/>
          <w:szCs w:val="22"/>
        </w:rPr>
        <w:t xml:space="preserve"> St. #20</w:t>
      </w:r>
      <w:r w:rsidR="00704172">
        <w:rPr>
          <w:rFonts w:ascii="Times New Roman" w:hAnsi="Times New Roman"/>
          <w:sz w:val="22"/>
          <w:szCs w:val="22"/>
        </w:rPr>
        <w:t>0</w:t>
      </w:r>
      <w:r>
        <w:rPr>
          <w:rFonts w:ascii="Times New Roman" w:hAnsi="Times New Roman"/>
          <w:sz w:val="22"/>
          <w:szCs w:val="22"/>
        </w:rPr>
        <w:t>, Carson City NV. Anyone desiring supporting documentation or additional information</w:t>
      </w:r>
      <w:r w:rsidR="00E11D70">
        <w:rPr>
          <w:rFonts w:ascii="Times New Roman" w:hAnsi="Times New Roman"/>
          <w:sz w:val="22"/>
          <w:szCs w:val="22"/>
        </w:rPr>
        <w:t xml:space="preserve"> or to provide prerecorded comments</w:t>
      </w:r>
      <w:r>
        <w:rPr>
          <w:rFonts w:ascii="Times New Roman" w:hAnsi="Times New Roman"/>
          <w:sz w:val="22"/>
          <w:szCs w:val="22"/>
        </w:rPr>
        <w:t xml:space="preserve"> is invited to call </w:t>
      </w:r>
      <w:r w:rsidRPr="00205762">
        <w:rPr>
          <w:rFonts w:ascii="Times New Roman" w:hAnsi="Times New Roman"/>
          <w:sz w:val="22"/>
          <w:szCs w:val="22"/>
        </w:rPr>
        <w:t>(775) 6</w:t>
      </w:r>
      <w:r w:rsidR="00D54615">
        <w:rPr>
          <w:rFonts w:ascii="Times New Roman" w:hAnsi="Times New Roman"/>
          <w:sz w:val="22"/>
          <w:szCs w:val="22"/>
        </w:rPr>
        <w:t>34</w:t>
      </w:r>
      <w:r w:rsidRPr="00205762">
        <w:rPr>
          <w:rFonts w:ascii="Times New Roman" w:hAnsi="Times New Roman"/>
          <w:sz w:val="22"/>
          <w:szCs w:val="22"/>
        </w:rPr>
        <w:t>-</w:t>
      </w:r>
      <w:r w:rsidR="00D54615">
        <w:rPr>
          <w:rFonts w:ascii="Times New Roman" w:hAnsi="Times New Roman"/>
          <w:sz w:val="22"/>
          <w:szCs w:val="22"/>
        </w:rPr>
        <w:t>5004</w:t>
      </w:r>
      <w:r w:rsidRPr="00205762">
        <w:rPr>
          <w:rFonts w:ascii="Times New Roman" w:hAnsi="Times New Roman"/>
          <w:sz w:val="22"/>
          <w:szCs w:val="22"/>
        </w:rPr>
        <w:t>, or</w:t>
      </w:r>
      <w:r>
        <w:rPr>
          <w:rFonts w:ascii="Times New Roman" w:hAnsi="Times New Roman"/>
          <w:sz w:val="22"/>
          <w:szCs w:val="22"/>
        </w:rPr>
        <w:t xml:space="preserve"> email: </w:t>
      </w:r>
      <w:r w:rsidR="00D54615">
        <w:rPr>
          <w:rFonts w:ascii="Times New Roman" w:hAnsi="Times New Roman"/>
          <w:sz w:val="22"/>
          <w:szCs w:val="22"/>
        </w:rPr>
        <w:t>bdeem@energy.nv.gov.</w:t>
      </w:r>
      <w:hyperlink r:id="rId15" w:history="1"/>
    </w:p>
    <w:p w14:paraId="1D83C384" w14:textId="77777777" w:rsidR="004D0C01" w:rsidRDefault="004D0C01" w:rsidP="004D0C01">
      <w:pPr>
        <w:tabs>
          <w:tab w:val="left" w:pos="0"/>
        </w:tabs>
        <w:autoSpaceDE w:val="0"/>
        <w:autoSpaceDN w:val="0"/>
        <w:adjustRightInd w:val="0"/>
        <w:jc w:val="both"/>
        <w:rPr>
          <w:rFonts w:ascii="Times New Roman" w:hAnsi="Times New Roman"/>
          <w:i/>
        </w:rPr>
      </w:pPr>
    </w:p>
    <w:p w14:paraId="457B151C" w14:textId="55567FED" w:rsidR="008A3F04" w:rsidRDefault="004D0C01" w:rsidP="004D0C01">
      <w:pPr>
        <w:tabs>
          <w:tab w:val="left" w:pos="0"/>
        </w:tabs>
        <w:autoSpaceDE w:val="0"/>
        <w:autoSpaceDN w:val="0"/>
        <w:adjustRightInd w:val="0"/>
        <w:jc w:val="both"/>
        <w:rPr>
          <w:sz w:val="22"/>
          <w:szCs w:val="22"/>
        </w:rPr>
      </w:pPr>
      <w:r w:rsidRPr="0083307D">
        <w:rPr>
          <w:rFonts w:ascii="Times New Roman" w:hAnsi="Times New Roman" w:cs="Times New Roman"/>
          <w:sz w:val="22"/>
          <w:szCs w:val="22"/>
        </w:rPr>
        <w:t>This</w:t>
      </w:r>
      <w:r>
        <w:rPr>
          <w:rFonts w:ascii="Times New Roman" w:hAnsi="Times New Roman" w:cs="Times New Roman"/>
          <w:sz w:val="22"/>
          <w:szCs w:val="22"/>
        </w:rPr>
        <w:t xml:space="preserve"> notice and</w:t>
      </w:r>
      <w:r w:rsidRPr="0083307D">
        <w:rPr>
          <w:rFonts w:ascii="Times New Roman" w:hAnsi="Times New Roman" w:cs="Times New Roman"/>
          <w:sz w:val="22"/>
          <w:szCs w:val="22"/>
        </w:rPr>
        <w:t xml:space="preserve"> agenda </w:t>
      </w:r>
      <w:proofErr w:type="gramStart"/>
      <w:r w:rsidRPr="0083307D">
        <w:rPr>
          <w:rFonts w:ascii="Times New Roman" w:hAnsi="Times New Roman" w:cs="Times New Roman"/>
          <w:sz w:val="22"/>
          <w:szCs w:val="22"/>
        </w:rPr>
        <w:t>has</w:t>
      </w:r>
      <w:proofErr w:type="gramEnd"/>
      <w:r w:rsidRPr="0083307D">
        <w:rPr>
          <w:rFonts w:ascii="Times New Roman" w:hAnsi="Times New Roman" w:cs="Times New Roman"/>
          <w:sz w:val="22"/>
          <w:szCs w:val="22"/>
        </w:rPr>
        <w:t xml:space="preserve"> been posted on or before 9 a.m. on the third working day before the meeting at the GOE’s website at:</w:t>
      </w:r>
      <w:r w:rsidR="008A3F04">
        <w:rPr>
          <w:rFonts w:ascii="Times New Roman" w:hAnsi="Times New Roman" w:cs="Times New Roman"/>
          <w:sz w:val="22"/>
          <w:szCs w:val="22"/>
        </w:rPr>
        <w:t xml:space="preserve"> </w:t>
      </w:r>
      <w:r w:rsidRPr="0083307D">
        <w:rPr>
          <w:sz w:val="22"/>
          <w:szCs w:val="22"/>
        </w:rPr>
        <w:t xml:space="preserve"> </w:t>
      </w:r>
    </w:p>
    <w:p w14:paraId="72769C6F" w14:textId="4B5C3965" w:rsidR="008A3F04" w:rsidRDefault="008A3F04" w:rsidP="004D0C01">
      <w:pPr>
        <w:tabs>
          <w:tab w:val="left" w:pos="0"/>
        </w:tabs>
        <w:autoSpaceDE w:val="0"/>
        <w:autoSpaceDN w:val="0"/>
        <w:adjustRightInd w:val="0"/>
        <w:jc w:val="both"/>
        <w:rPr>
          <w:sz w:val="22"/>
          <w:szCs w:val="22"/>
        </w:rPr>
      </w:pPr>
      <w:hyperlink r:id="rId16" w:history="1">
        <w:r w:rsidRPr="00CD3EA1">
          <w:rPr>
            <w:rStyle w:val="Hyperlink"/>
            <w:rFonts w:ascii="Times New Roman" w:hAnsi="Times New Roman" w:cs="Times New Roman"/>
            <w:sz w:val="22"/>
            <w:szCs w:val="22"/>
          </w:rPr>
          <w:t>https://energy.nv.gov/Programs/TaskForces/2017/NAC_701_BuildingCodesRulemaking/</w:t>
        </w:r>
      </w:hyperlink>
    </w:p>
    <w:p w14:paraId="62F04EC1" w14:textId="48847CF8" w:rsidR="004D0C01" w:rsidRPr="00FD21B6" w:rsidRDefault="004D0C01" w:rsidP="004D0C01">
      <w:pPr>
        <w:tabs>
          <w:tab w:val="left" w:pos="0"/>
        </w:tabs>
        <w:autoSpaceDE w:val="0"/>
        <w:autoSpaceDN w:val="0"/>
        <w:adjustRightInd w:val="0"/>
        <w:jc w:val="both"/>
        <w:rPr>
          <w:rFonts w:ascii="Times New Roman" w:hAnsi="Times New Roman" w:cs="Times New Roman"/>
          <w:sz w:val="22"/>
          <w:szCs w:val="22"/>
        </w:rPr>
      </w:pPr>
      <w:r w:rsidRPr="00FD21B6">
        <w:rPr>
          <w:rFonts w:ascii="Times New Roman" w:hAnsi="Times New Roman" w:cs="Times New Roman"/>
          <w:sz w:val="22"/>
          <w:szCs w:val="22"/>
        </w:rPr>
        <w:t>as well as the following locations:</w:t>
      </w:r>
    </w:p>
    <w:p w14:paraId="380A3DF8" w14:textId="77777777" w:rsidR="004D0C01" w:rsidRPr="006E3137" w:rsidRDefault="004D0C01" w:rsidP="004D0C01">
      <w:pPr>
        <w:tabs>
          <w:tab w:val="left" w:pos="0"/>
        </w:tabs>
        <w:autoSpaceDE w:val="0"/>
        <w:autoSpaceDN w:val="0"/>
        <w:adjustRightInd w:val="0"/>
        <w:rPr>
          <w:rFonts w:ascii="Times New Roman" w:hAnsi="Times New Roman" w:cs="Times New Roman"/>
          <w:bCs/>
        </w:rPr>
      </w:pPr>
    </w:p>
    <w:p w14:paraId="200D8BD4" w14:textId="77777777" w:rsidR="00B23582" w:rsidRPr="005B32E3" w:rsidRDefault="004D0C01" w:rsidP="00B23582">
      <w:pPr>
        <w:numPr>
          <w:ilvl w:val="0"/>
          <w:numId w:val="4"/>
        </w:numPr>
        <w:tabs>
          <w:tab w:val="left" w:pos="1440"/>
        </w:tabs>
        <w:ind w:left="1440" w:hanging="720"/>
        <w:rPr>
          <w:rFonts w:ascii="Times New Roman" w:hAnsi="Times New Roman" w:cs="Times New Roman"/>
          <w:sz w:val="22"/>
        </w:rPr>
      </w:pPr>
      <w:r w:rsidRPr="00E310AF">
        <w:rPr>
          <w:rFonts w:ascii="Times New Roman" w:hAnsi="Times New Roman" w:cs="Times New Roman"/>
          <w:sz w:val="22"/>
        </w:rPr>
        <w:t>Nevada State official website:</w:t>
      </w:r>
      <w:r w:rsidRPr="00E310AF">
        <w:rPr>
          <w:rFonts w:ascii="Times New Roman" w:hAnsi="Times New Roman" w:cs="Times New Roman"/>
          <w:color w:val="0000FF"/>
          <w:sz w:val="22"/>
          <w:u w:val="single"/>
        </w:rPr>
        <w:t xml:space="preserve"> </w:t>
      </w:r>
      <w:hyperlink r:id="rId17" w:history="1">
        <w:r w:rsidR="00B23582" w:rsidRPr="00F96B80">
          <w:rPr>
            <w:rStyle w:val="Hyperlink"/>
            <w:rFonts w:ascii="Times New Roman" w:hAnsi="Times New Roman" w:cs="Times New Roman"/>
            <w:sz w:val="22"/>
          </w:rPr>
          <w:t>https://notice.nv.gov</w:t>
        </w:r>
      </w:hyperlink>
    </w:p>
    <w:p w14:paraId="1CEFFE5D" w14:textId="11FDDDB5" w:rsidR="005B32E3" w:rsidRDefault="005B32E3" w:rsidP="00B23582">
      <w:pPr>
        <w:numPr>
          <w:ilvl w:val="0"/>
          <w:numId w:val="4"/>
        </w:numPr>
        <w:tabs>
          <w:tab w:val="left" w:pos="1440"/>
        </w:tabs>
        <w:ind w:left="1440" w:hanging="720"/>
        <w:rPr>
          <w:rFonts w:ascii="Times New Roman" w:hAnsi="Times New Roman" w:cs="Times New Roman"/>
          <w:sz w:val="22"/>
        </w:rPr>
      </w:pPr>
      <w:proofErr w:type="gramStart"/>
      <w:r>
        <w:rPr>
          <w:rFonts w:ascii="Times New Roman" w:hAnsi="Times New Roman" w:cs="Times New Roman"/>
          <w:sz w:val="22"/>
        </w:rPr>
        <w:t>The GOE’s</w:t>
      </w:r>
      <w:proofErr w:type="gramEnd"/>
      <w:r>
        <w:rPr>
          <w:rFonts w:ascii="Times New Roman" w:hAnsi="Times New Roman" w:cs="Times New Roman"/>
          <w:sz w:val="22"/>
        </w:rPr>
        <w:t xml:space="preserve"> </w:t>
      </w:r>
      <w:proofErr w:type="spellStart"/>
      <w:r>
        <w:rPr>
          <w:rFonts w:ascii="Times New Roman" w:hAnsi="Times New Roman" w:cs="Times New Roman"/>
          <w:sz w:val="22"/>
        </w:rPr>
        <w:t>ListServ</w:t>
      </w:r>
      <w:proofErr w:type="spellEnd"/>
    </w:p>
    <w:p w14:paraId="53773CCB" w14:textId="17DA3F99" w:rsidR="005B32E3" w:rsidRDefault="005B32E3" w:rsidP="00B23582">
      <w:pPr>
        <w:numPr>
          <w:ilvl w:val="0"/>
          <w:numId w:val="4"/>
        </w:numPr>
        <w:tabs>
          <w:tab w:val="left" w:pos="1440"/>
        </w:tabs>
        <w:ind w:left="1440" w:hanging="720"/>
        <w:rPr>
          <w:rFonts w:ascii="Times New Roman" w:hAnsi="Times New Roman" w:cs="Times New Roman"/>
          <w:sz w:val="22"/>
        </w:rPr>
      </w:pPr>
      <w:r>
        <w:rPr>
          <w:rFonts w:ascii="Times New Roman" w:hAnsi="Times New Roman" w:cs="Times New Roman"/>
          <w:sz w:val="22"/>
        </w:rPr>
        <w:t>The GOE’s Social media accounts</w:t>
      </w:r>
    </w:p>
    <w:p w14:paraId="20A8AFAF" w14:textId="1FB06380" w:rsidR="00B23582" w:rsidRPr="00B23582" w:rsidRDefault="005B32E3" w:rsidP="00B23582">
      <w:pPr>
        <w:numPr>
          <w:ilvl w:val="0"/>
          <w:numId w:val="4"/>
        </w:numPr>
        <w:tabs>
          <w:tab w:val="left" w:pos="1440"/>
        </w:tabs>
        <w:ind w:left="1440" w:hanging="720"/>
        <w:rPr>
          <w:rFonts w:ascii="Times New Roman" w:hAnsi="Times New Roman" w:cs="Times New Roman"/>
          <w:sz w:val="22"/>
        </w:rPr>
      </w:pPr>
      <w:r>
        <w:rPr>
          <w:rFonts w:ascii="Times New Roman" w:eastAsiaTheme="minorHAnsi" w:hAnsi="Times New Roman"/>
          <w:color w:val="000000"/>
        </w:rPr>
        <w:t>600 E William Street, STE 200, Carson City NV 89701</w:t>
      </w:r>
    </w:p>
    <w:p w14:paraId="70524EDF" w14:textId="77777777" w:rsidR="00B23582" w:rsidRPr="00B23582" w:rsidRDefault="00B23582" w:rsidP="00B23582">
      <w:pPr>
        <w:tabs>
          <w:tab w:val="left" w:pos="1440"/>
        </w:tabs>
        <w:ind w:left="1440"/>
        <w:rPr>
          <w:rFonts w:ascii="Times New Roman" w:hAnsi="Times New Roman" w:cs="Times New Roman"/>
          <w:sz w:val="22"/>
        </w:rPr>
      </w:pPr>
    </w:p>
    <w:p w14:paraId="7E367A73" w14:textId="4214CE1F" w:rsidR="007809CB" w:rsidRPr="00711E27" w:rsidRDefault="004D0C01" w:rsidP="004D0C01">
      <w:pPr>
        <w:tabs>
          <w:tab w:val="left" w:pos="1440"/>
        </w:tabs>
        <w:ind w:left="1440" w:hanging="720"/>
        <w:rPr>
          <w:rFonts w:ascii="Times New Roman" w:hAnsi="Times New Roman" w:cs="Times New Roman"/>
        </w:rPr>
      </w:pPr>
      <w:r>
        <w:rPr>
          <w:rFonts w:ascii="Times New Roman" w:hAnsi="Times New Roman" w:cs="Times New Roman"/>
          <w:sz w:val="22"/>
        </w:rPr>
        <w:tab/>
      </w:r>
    </w:p>
    <w:sectPr w:rsidR="007809CB" w:rsidRPr="00711E27" w:rsidSect="00711E27">
      <w:type w:val="continuous"/>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25495"/>
    <w:multiLevelType w:val="hybridMultilevel"/>
    <w:tmpl w:val="4EFC8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004019"/>
    <w:multiLevelType w:val="hybridMultilevel"/>
    <w:tmpl w:val="5E541102"/>
    <w:lvl w:ilvl="0" w:tplc="0A6C2462">
      <w:start w:val="1"/>
      <w:numFmt w:val="decimal"/>
      <w:lvlText w:val="%1."/>
      <w:lvlJc w:val="left"/>
      <w:pPr>
        <w:ind w:left="720" w:hanging="360"/>
      </w:pPr>
      <w:rPr>
        <w:rFonts w:hint="default"/>
        <w:b/>
        <w:i w:val="0"/>
      </w:rPr>
    </w:lvl>
    <w:lvl w:ilvl="1" w:tplc="0A6C2462">
      <w:start w:val="1"/>
      <w:numFmt w:val="decimal"/>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C45E0"/>
    <w:multiLevelType w:val="hybridMultilevel"/>
    <w:tmpl w:val="E384F1C8"/>
    <w:lvl w:ilvl="0" w:tplc="F90CCE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F7B8A"/>
    <w:multiLevelType w:val="hybridMultilevel"/>
    <w:tmpl w:val="E384F1C8"/>
    <w:lvl w:ilvl="0" w:tplc="F90CC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B1D49"/>
    <w:multiLevelType w:val="hybridMultilevel"/>
    <w:tmpl w:val="74ECF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7831090"/>
    <w:multiLevelType w:val="hybridMultilevel"/>
    <w:tmpl w:val="0B2CFD5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636B495C"/>
    <w:multiLevelType w:val="hybridMultilevel"/>
    <w:tmpl w:val="1D4C58D0"/>
    <w:lvl w:ilvl="0" w:tplc="0FA204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8528344">
    <w:abstractNumId w:val="6"/>
  </w:num>
  <w:num w:numId="2" w16cid:durableId="21785728">
    <w:abstractNumId w:val="3"/>
  </w:num>
  <w:num w:numId="3" w16cid:durableId="241987645">
    <w:abstractNumId w:val="1"/>
  </w:num>
  <w:num w:numId="4" w16cid:durableId="1422022993">
    <w:abstractNumId w:val="2"/>
  </w:num>
  <w:num w:numId="5" w16cid:durableId="1525290747">
    <w:abstractNumId w:val="5"/>
  </w:num>
  <w:num w:numId="6" w16cid:durableId="1405496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700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27"/>
    <w:rsid w:val="00012B21"/>
    <w:rsid w:val="000354D7"/>
    <w:rsid w:val="00073E05"/>
    <w:rsid w:val="000A005E"/>
    <w:rsid w:val="00124C26"/>
    <w:rsid w:val="00126E2A"/>
    <w:rsid w:val="001644E8"/>
    <w:rsid w:val="00185E30"/>
    <w:rsid w:val="00187430"/>
    <w:rsid w:val="001A52F2"/>
    <w:rsid w:val="001A5E6D"/>
    <w:rsid w:val="002303BF"/>
    <w:rsid w:val="002B5139"/>
    <w:rsid w:val="002C53E6"/>
    <w:rsid w:val="002C7E21"/>
    <w:rsid w:val="00306583"/>
    <w:rsid w:val="00315B66"/>
    <w:rsid w:val="003726A6"/>
    <w:rsid w:val="0039506B"/>
    <w:rsid w:val="003D0CD6"/>
    <w:rsid w:val="00422329"/>
    <w:rsid w:val="0044006A"/>
    <w:rsid w:val="004636CF"/>
    <w:rsid w:val="004D0C01"/>
    <w:rsid w:val="00510058"/>
    <w:rsid w:val="00552A5C"/>
    <w:rsid w:val="005610DE"/>
    <w:rsid w:val="0059007D"/>
    <w:rsid w:val="005B32E3"/>
    <w:rsid w:val="0066284E"/>
    <w:rsid w:val="006B5147"/>
    <w:rsid w:val="00704172"/>
    <w:rsid w:val="00711E27"/>
    <w:rsid w:val="00760009"/>
    <w:rsid w:val="00762780"/>
    <w:rsid w:val="0077314C"/>
    <w:rsid w:val="007809CB"/>
    <w:rsid w:val="007B0E35"/>
    <w:rsid w:val="007B142C"/>
    <w:rsid w:val="008266C3"/>
    <w:rsid w:val="008A3F04"/>
    <w:rsid w:val="009209F7"/>
    <w:rsid w:val="00940BA2"/>
    <w:rsid w:val="00980EA2"/>
    <w:rsid w:val="009C0061"/>
    <w:rsid w:val="009E2711"/>
    <w:rsid w:val="00A27480"/>
    <w:rsid w:val="00AF2B6C"/>
    <w:rsid w:val="00B23582"/>
    <w:rsid w:val="00B43E24"/>
    <w:rsid w:val="00B56DEB"/>
    <w:rsid w:val="00C70260"/>
    <w:rsid w:val="00C74975"/>
    <w:rsid w:val="00CB7099"/>
    <w:rsid w:val="00CE7C1F"/>
    <w:rsid w:val="00D11B96"/>
    <w:rsid w:val="00D31A32"/>
    <w:rsid w:val="00D54615"/>
    <w:rsid w:val="00DD7747"/>
    <w:rsid w:val="00E03DB5"/>
    <w:rsid w:val="00E068D7"/>
    <w:rsid w:val="00E11911"/>
    <w:rsid w:val="00E11D70"/>
    <w:rsid w:val="00E70DC4"/>
    <w:rsid w:val="00E8114B"/>
    <w:rsid w:val="00E95C11"/>
    <w:rsid w:val="00E97B32"/>
    <w:rsid w:val="00EC7509"/>
    <w:rsid w:val="00EF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0949"/>
  <w15:chartTrackingRefBased/>
  <w15:docId w15:val="{43079EFB-1F84-47EA-BD8F-B9BEDC46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E27"/>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711E27"/>
    <w:pPr>
      <w:keepNext/>
      <w:jc w:val="center"/>
      <w:outlineLvl w:val="1"/>
    </w:pPr>
    <w:rPr>
      <w:rFonts w:ascii="Bookman Old Style" w:hAnsi="Bookman Old Style"/>
      <w:b/>
      <w:iCs/>
      <w:color w:val="0000FF"/>
      <w:sz w:val="14"/>
    </w:rPr>
  </w:style>
  <w:style w:type="paragraph" w:styleId="Heading3">
    <w:name w:val="heading 3"/>
    <w:basedOn w:val="Normal"/>
    <w:next w:val="Normal"/>
    <w:link w:val="Heading3Char"/>
    <w:qFormat/>
    <w:rsid w:val="00711E27"/>
    <w:pPr>
      <w:keepNext/>
      <w:jc w:val="center"/>
      <w:outlineLvl w:val="2"/>
    </w:pPr>
    <w:rPr>
      <w:rFonts w:ascii="Bookman Old Style" w:hAnsi="Bookman Old Style"/>
      <w:bCs/>
      <w:i/>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1E27"/>
    <w:rPr>
      <w:rFonts w:ascii="Bookman Old Style" w:eastAsia="Times New Roman" w:hAnsi="Bookman Old Style" w:cs="Arial"/>
      <w:b/>
      <w:iCs/>
      <w:color w:val="0000FF"/>
      <w:sz w:val="14"/>
      <w:szCs w:val="24"/>
    </w:rPr>
  </w:style>
  <w:style w:type="character" w:customStyle="1" w:styleId="Heading3Char">
    <w:name w:val="Heading 3 Char"/>
    <w:basedOn w:val="DefaultParagraphFont"/>
    <w:link w:val="Heading3"/>
    <w:rsid w:val="00711E27"/>
    <w:rPr>
      <w:rFonts w:ascii="Bookman Old Style" w:eastAsia="Times New Roman" w:hAnsi="Bookman Old Style" w:cs="Arial"/>
      <w:bCs/>
      <w:i/>
      <w:color w:val="0000FF"/>
      <w:sz w:val="14"/>
      <w:szCs w:val="24"/>
    </w:rPr>
  </w:style>
  <w:style w:type="paragraph" w:styleId="MessageHeader">
    <w:name w:val="Message Header"/>
    <w:basedOn w:val="BodyText"/>
    <w:link w:val="MessageHeaderChar"/>
    <w:rsid w:val="00711E27"/>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hAnsi="Garamond"/>
      <w:spacing w:val="-5"/>
    </w:rPr>
  </w:style>
  <w:style w:type="character" w:customStyle="1" w:styleId="MessageHeaderChar">
    <w:name w:val="Message Header Char"/>
    <w:basedOn w:val="DefaultParagraphFont"/>
    <w:link w:val="MessageHeader"/>
    <w:rsid w:val="00711E27"/>
    <w:rPr>
      <w:rFonts w:ascii="Garamond" w:eastAsia="Times New Roman" w:hAnsi="Garamond" w:cs="Arial"/>
      <w:spacing w:val="-5"/>
      <w:sz w:val="24"/>
      <w:szCs w:val="24"/>
    </w:rPr>
  </w:style>
  <w:style w:type="paragraph" w:customStyle="1" w:styleId="DocumentLabel">
    <w:name w:val="Document Label"/>
    <w:next w:val="MessageHeaderFirst"/>
    <w:rsid w:val="00711E27"/>
    <w:pPr>
      <w:pBdr>
        <w:top w:val="double" w:sz="6" w:space="8" w:color="auto"/>
        <w:bottom w:val="double" w:sz="6" w:space="8" w:color="auto"/>
      </w:pBdr>
      <w:spacing w:after="40" w:line="240" w:lineRule="atLeast"/>
      <w:jc w:val="center"/>
    </w:pPr>
    <w:rPr>
      <w:rFonts w:ascii="Garamond" w:eastAsia="Times New Roman" w:hAnsi="Garamond" w:cs="Arial"/>
      <w:b/>
      <w:caps/>
      <w:spacing w:val="20"/>
      <w:sz w:val="18"/>
      <w:szCs w:val="24"/>
    </w:rPr>
  </w:style>
  <w:style w:type="paragraph" w:customStyle="1" w:styleId="MessageHeaderFirst">
    <w:name w:val="Message Header First"/>
    <w:basedOn w:val="MessageHeader"/>
    <w:next w:val="MessageHeader"/>
    <w:rsid w:val="00711E27"/>
  </w:style>
  <w:style w:type="paragraph" w:styleId="BodyText">
    <w:name w:val="Body Text"/>
    <w:basedOn w:val="Normal"/>
    <w:link w:val="BodyTextChar"/>
    <w:uiPriority w:val="99"/>
    <w:semiHidden/>
    <w:unhideWhenUsed/>
    <w:rsid w:val="00711E27"/>
    <w:pPr>
      <w:spacing w:after="120"/>
    </w:pPr>
  </w:style>
  <w:style w:type="character" w:customStyle="1" w:styleId="BodyTextChar">
    <w:name w:val="Body Text Char"/>
    <w:basedOn w:val="DefaultParagraphFont"/>
    <w:link w:val="BodyText"/>
    <w:uiPriority w:val="99"/>
    <w:semiHidden/>
    <w:rsid w:val="00711E27"/>
    <w:rPr>
      <w:rFonts w:ascii="Arial" w:eastAsia="Times New Roman" w:hAnsi="Arial" w:cs="Arial"/>
      <w:sz w:val="24"/>
      <w:szCs w:val="24"/>
    </w:rPr>
  </w:style>
  <w:style w:type="character" w:styleId="Hyperlink">
    <w:name w:val="Hyperlink"/>
    <w:rsid w:val="004D0C01"/>
    <w:rPr>
      <w:color w:val="0000FF"/>
      <w:u w:val="single"/>
    </w:rPr>
  </w:style>
  <w:style w:type="paragraph" w:styleId="ListParagraph">
    <w:name w:val="List Paragraph"/>
    <w:basedOn w:val="Normal"/>
    <w:uiPriority w:val="34"/>
    <w:qFormat/>
    <w:rsid w:val="004D0C01"/>
    <w:pPr>
      <w:spacing w:after="200" w:line="276" w:lineRule="auto"/>
      <w:ind w:left="720"/>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1A52F2"/>
    <w:rPr>
      <w:color w:val="605E5C"/>
      <w:shd w:val="clear" w:color="auto" w:fill="E1DFDD"/>
    </w:rPr>
  </w:style>
  <w:style w:type="character" w:styleId="CommentReference">
    <w:name w:val="annotation reference"/>
    <w:basedOn w:val="DefaultParagraphFont"/>
    <w:uiPriority w:val="99"/>
    <w:semiHidden/>
    <w:unhideWhenUsed/>
    <w:rsid w:val="001A52F2"/>
    <w:rPr>
      <w:sz w:val="16"/>
      <w:szCs w:val="16"/>
    </w:rPr>
  </w:style>
  <w:style w:type="paragraph" w:styleId="CommentText">
    <w:name w:val="annotation text"/>
    <w:basedOn w:val="Normal"/>
    <w:link w:val="CommentTextChar"/>
    <w:uiPriority w:val="99"/>
    <w:unhideWhenUsed/>
    <w:rsid w:val="001A52F2"/>
    <w:rPr>
      <w:sz w:val="20"/>
      <w:szCs w:val="20"/>
    </w:rPr>
  </w:style>
  <w:style w:type="character" w:customStyle="1" w:styleId="CommentTextChar">
    <w:name w:val="Comment Text Char"/>
    <w:basedOn w:val="DefaultParagraphFont"/>
    <w:link w:val="CommentText"/>
    <w:uiPriority w:val="99"/>
    <w:rsid w:val="001A52F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A52F2"/>
    <w:rPr>
      <w:b/>
      <w:bCs/>
    </w:rPr>
  </w:style>
  <w:style w:type="character" w:customStyle="1" w:styleId="CommentSubjectChar">
    <w:name w:val="Comment Subject Char"/>
    <w:basedOn w:val="CommentTextChar"/>
    <w:link w:val="CommentSubject"/>
    <w:uiPriority w:val="99"/>
    <w:semiHidden/>
    <w:rsid w:val="001A52F2"/>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A52F2"/>
    <w:rPr>
      <w:color w:val="954F72" w:themeColor="followedHyperlink"/>
      <w:u w:val="single"/>
    </w:rPr>
  </w:style>
  <w:style w:type="paragraph" w:styleId="BalloonText">
    <w:name w:val="Balloon Text"/>
    <w:basedOn w:val="Normal"/>
    <w:link w:val="BalloonTextChar"/>
    <w:uiPriority w:val="99"/>
    <w:semiHidden/>
    <w:unhideWhenUsed/>
    <w:rsid w:val="00E81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4B"/>
    <w:rPr>
      <w:rFonts w:ascii="Segoe UI" w:eastAsia="Times New Roman" w:hAnsi="Segoe UI" w:cs="Segoe UI"/>
      <w:sz w:val="18"/>
      <w:szCs w:val="18"/>
    </w:rPr>
  </w:style>
  <w:style w:type="paragraph" w:styleId="Revision">
    <w:name w:val="Revision"/>
    <w:hidden/>
    <w:uiPriority w:val="99"/>
    <w:semiHidden/>
    <w:rsid w:val="00AF2B6C"/>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952676">
      <w:bodyDiv w:val="1"/>
      <w:marLeft w:val="0"/>
      <w:marRight w:val="0"/>
      <w:marTop w:val="0"/>
      <w:marBottom w:val="0"/>
      <w:divBdr>
        <w:top w:val="none" w:sz="0" w:space="0" w:color="auto"/>
        <w:left w:val="none" w:sz="0" w:space="0" w:color="auto"/>
        <w:bottom w:val="none" w:sz="0" w:space="0" w:color="auto"/>
        <w:right w:val="none" w:sz="0" w:space="0" w:color="auto"/>
      </w:divBdr>
    </w:div>
    <w:div w:id="1465925446">
      <w:bodyDiv w:val="1"/>
      <w:marLeft w:val="0"/>
      <w:marRight w:val="0"/>
      <w:marTop w:val="0"/>
      <w:marBottom w:val="0"/>
      <w:divBdr>
        <w:top w:val="none" w:sz="0" w:space="0" w:color="auto"/>
        <w:left w:val="none" w:sz="0" w:space="0" w:color="auto"/>
        <w:bottom w:val="none" w:sz="0" w:space="0" w:color="auto"/>
        <w:right w:val="none" w:sz="0" w:space="0" w:color="auto"/>
      </w:divBdr>
    </w:div>
    <w:div w:id="15743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tice.nv.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nergy.nv.gov" TargetMode="External"/><Relationship Id="rId17" Type="http://schemas.openxmlformats.org/officeDocument/2006/relationships/hyperlink" Target="https://notice.nv.gov" TargetMode="External"/><Relationship Id="rId2" Type="http://schemas.openxmlformats.org/officeDocument/2006/relationships/customXml" Target="../customXml/item2.xml"/><Relationship Id="rId16" Type="http://schemas.openxmlformats.org/officeDocument/2006/relationships/hyperlink" Target="https://energy.nv.gov/Programs/TaskForces/2017/NAC_701_BuildingCodesRulemak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hyperlink" Target="mailto:" TargetMode="External"/><Relationship Id="rId10" Type="http://schemas.openxmlformats.org/officeDocument/2006/relationships/hyperlink" Target="https://energy.nv.gov/Programs/TaskForces/2017/NAC_701_BuildingCodesRulemak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energy.nv.gov/uploadedFiles/energynvgov/content/Programs/TaskForces/2017/IECC%20Submission%20amended.pdf" TargetMode="External"/><Relationship Id="rId14" Type="http://schemas.openxmlformats.org/officeDocument/2006/relationships/hyperlink" Target="mailto:KatieWellman@energy.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865D3F6881A41A11DEE6E68812061" ma:contentTypeVersion="1" ma:contentTypeDescription="Create a new document." ma:contentTypeScope="" ma:versionID="a8dab3ed535832917aadda7d415c2234">
  <xsd:schema xmlns:xsd="http://www.w3.org/2001/XMLSchema" xmlns:xs="http://www.w3.org/2001/XMLSchema" xmlns:p="http://schemas.microsoft.com/office/2006/metadata/properties" xmlns:ns3="10125f7c-85b8-41ee-b110-a1fe3efc6fd5" targetNamespace="http://schemas.microsoft.com/office/2006/metadata/properties" ma:root="true" ma:fieldsID="a60b46e68e29be833ba9686d00339397" ns3:_="">
    <xsd:import namespace="10125f7c-85b8-41ee-b110-a1fe3efc6fd5"/>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25f7c-85b8-41ee-b110-a1fe3efc6fd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E4D8E-A172-4805-8D85-4680E1FD53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AB750-1E61-4FE0-9B34-08AE11A13FE4}">
  <ds:schemaRefs>
    <ds:schemaRef ds:uri="http://schemas.microsoft.com/sharepoint/v3/contenttype/forms"/>
  </ds:schemaRefs>
</ds:datastoreItem>
</file>

<file path=customXml/itemProps3.xml><?xml version="1.0" encoding="utf-8"?>
<ds:datastoreItem xmlns:ds="http://schemas.openxmlformats.org/officeDocument/2006/customXml" ds:itemID="{8FBEDB8C-AFE9-403A-B6D4-96D7BD303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25f7c-85b8-41ee-b110-a1fe3efc6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1073</Words>
  <Characters>5648</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
    </vt:vector>
  </TitlesOfParts>
  <Company>Enterprise IT Services</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 Allured</dc:creator>
  <cp:keywords/>
  <dc:description/>
  <cp:lastModifiedBy>Laule'a Akana-Philips</cp:lastModifiedBy>
  <cp:revision>2</cp:revision>
  <dcterms:created xsi:type="dcterms:W3CDTF">2025-03-06T23:47:00Z</dcterms:created>
  <dcterms:modified xsi:type="dcterms:W3CDTF">2025-03-06T23:47:00Z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0x010100E06865D3F6881A41A11DEE6E68812061</vt:lpwstr>
  </property>
</Properties>
</file>